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888B2" w14:textId="77777777" w:rsidR="0057030A" w:rsidRDefault="00270370">
      <w:pPr>
        <w:pStyle w:val="Heading2"/>
        <w:rPr>
          <w:sz w:val="20"/>
          <w:szCs w:val="20"/>
        </w:rPr>
      </w:pPr>
      <w:r>
        <w:rPr>
          <w:noProof/>
        </w:rPr>
        <w:drawing>
          <wp:anchor distT="0" distB="0" distL="0" distR="0" simplePos="0" relativeHeight="251658240" behindDoc="1" locked="0" layoutInCell="1" hidden="0" allowOverlap="1" wp14:anchorId="01D9F6BC" wp14:editId="21DB3F6C">
            <wp:simplePos x="0" y="0"/>
            <wp:positionH relativeFrom="column">
              <wp:posOffset>3808</wp:posOffset>
            </wp:positionH>
            <wp:positionV relativeFrom="paragraph">
              <wp:posOffset>-9523</wp:posOffset>
            </wp:positionV>
            <wp:extent cx="1533525" cy="1487170"/>
            <wp:effectExtent l="0" t="0" r="0" b="0"/>
            <wp:wrapNone/>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8705" r="5542" b="13175"/>
                    <a:stretch>
                      <a:fillRect/>
                    </a:stretch>
                  </pic:blipFill>
                  <pic:spPr>
                    <a:xfrm>
                      <a:off x="0" y="0"/>
                      <a:ext cx="1533525" cy="1487170"/>
                    </a:xfrm>
                    <a:prstGeom prst="rect">
                      <a:avLst/>
                    </a:prstGeom>
                    <a:ln/>
                  </pic:spPr>
                </pic:pic>
              </a:graphicData>
            </a:graphic>
          </wp:anchor>
        </w:drawing>
      </w:r>
    </w:p>
    <w:p w14:paraId="30E0FC11" w14:textId="77777777" w:rsidR="0057030A" w:rsidRDefault="00270370">
      <w:pPr>
        <w:pStyle w:val="Heading1"/>
        <w:ind w:right="-334"/>
        <w:rPr>
          <w:color w:val="000000"/>
          <w:sz w:val="40"/>
          <w:szCs w:val="40"/>
        </w:rPr>
      </w:pPr>
      <w:bookmarkStart w:id="0" w:name="_heading=h.u8iytnjewlrn" w:colFirst="0" w:colLast="0"/>
      <w:bookmarkEnd w:id="0"/>
      <w:r>
        <w:rPr>
          <w:b/>
          <w:bCs/>
          <w:color w:val="000000"/>
          <w:sz w:val="40"/>
          <w:szCs w:val="40"/>
        </w:rPr>
        <w:t xml:space="preserve">George Mitchell School </w:t>
      </w:r>
    </w:p>
    <w:p w14:paraId="4232E521" w14:textId="77777777" w:rsidR="0057030A" w:rsidRDefault="00270370">
      <w:pPr>
        <w:pStyle w:val="Heading4"/>
        <w:ind w:left="5272" w:right="-340" w:firstLine="720"/>
      </w:pPr>
      <w:r>
        <w:t>Benita Simmons, Secondary Headteacher</w:t>
      </w:r>
    </w:p>
    <w:p w14:paraId="358CEB5F" w14:textId="77777777" w:rsidR="0057030A" w:rsidRDefault="00270370">
      <w:pPr>
        <w:ind w:right="-340"/>
        <w:jc w:val="right"/>
        <w:rPr>
          <w:rFonts w:ascii="Trebuchet MS" w:eastAsia="Trebuchet MS" w:hAnsi="Trebuchet MS" w:cs="Trebuchet MS"/>
          <w:sz w:val="18"/>
          <w:szCs w:val="18"/>
        </w:rPr>
      </w:pP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r>
      <w:r>
        <w:rPr>
          <w:rFonts w:ascii="Trebuchet MS" w:eastAsia="Trebuchet MS" w:hAnsi="Trebuchet MS" w:cs="Trebuchet MS"/>
          <w:i/>
          <w:iCs/>
          <w:sz w:val="18"/>
          <w:szCs w:val="18"/>
        </w:rPr>
        <w:tab/>
        <w:t xml:space="preserve">Mrs Lord-Attivor, Primary Headteacher </w:t>
      </w:r>
    </w:p>
    <w:p w14:paraId="7A2E60D1" w14:textId="77777777" w:rsidR="0057030A" w:rsidRDefault="00270370">
      <w:pPr>
        <w:pStyle w:val="Heading4"/>
        <w:ind w:left="4320" w:right="-340"/>
        <w:rPr>
          <w:i w:val="0"/>
          <w:iCs w:val="0"/>
        </w:rPr>
      </w:pPr>
      <w:r>
        <w:rPr>
          <w:i w:val="0"/>
          <w:iCs w:val="0"/>
        </w:rPr>
        <w:t xml:space="preserve">       Farmer Road Leyton London E10 5DN</w:t>
      </w:r>
    </w:p>
    <w:p w14:paraId="604532CD" w14:textId="77777777" w:rsidR="0057030A" w:rsidRDefault="00270370">
      <w:pPr>
        <w:ind w:right="-340"/>
        <w:jc w:val="right"/>
        <w:rPr>
          <w:rFonts w:ascii="Trebuchet MS" w:eastAsia="Trebuchet MS" w:hAnsi="Trebuchet MS" w:cs="Trebuchet MS"/>
          <w:sz w:val="18"/>
          <w:szCs w:val="18"/>
        </w:rPr>
      </w:pPr>
      <w:r>
        <w:rPr>
          <w:rFonts w:ascii="Trebuchet MS" w:eastAsia="Trebuchet MS" w:hAnsi="Trebuchet MS" w:cs="Trebuchet MS"/>
          <w:sz w:val="18"/>
          <w:szCs w:val="18"/>
        </w:rPr>
        <w:t xml:space="preserve">                                                              Tel: (020) 8539 6198     </w:t>
      </w:r>
    </w:p>
    <w:p w14:paraId="59BACC7F" w14:textId="77777777" w:rsidR="0057030A" w:rsidRDefault="00270370">
      <w:pPr>
        <w:ind w:right="-283"/>
        <w:jc w:val="right"/>
        <w:rPr>
          <w:rFonts w:ascii="Trebuchet MS" w:eastAsia="Trebuchet MS" w:hAnsi="Trebuchet MS" w:cs="Trebuchet MS"/>
          <w:sz w:val="16"/>
          <w:szCs w:val="16"/>
        </w:rPr>
      </w:pPr>
      <w:r>
        <w:rPr>
          <w:rFonts w:ascii="Trebuchet MS" w:eastAsia="Trebuchet MS" w:hAnsi="Trebuchet MS" w:cs="Trebuchet MS"/>
          <w:sz w:val="16"/>
          <w:szCs w:val="16"/>
        </w:rPr>
        <w:t xml:space="preserve"> </w:t>
      </w:r>
    </w:p>
    <w:p w14:paraId="6E43FECC" w14:textId="77777777" w:rsidR="0057030A" w:rsidRDefault="0057030A">
      <w:pPr>
        <w:ind w:right="-283"/>
        <w:jc w:val="right"/>
        <w:rPr>
          <w:rFonts w:ascii="Trebuchet MS" w:eastAsia="Trebuchet MS" w:hAnsi="Trebuchet MS" w:cs="Trebuchet MS"/>
          <w:sz w:val="16"/>
          <w:szCs w:val="16"/>
        </w:rPr>
      </w:pPr>
    </w:p>
    <w:p w14:paraId="4192D012" w14:textId="77777777" w:rsidR="0057030A" w:rsidRDefault="0057030A">
      <w:pPr>
        <w:ind w:right="-283"/>
        <w:jc w:val="right"/>
        <w:rPr>
          <w:rFonts w:ascii="Trebuchet MS" w:eastAsia="Trebuchet MS" w:hAnsi="Trebuchet MS" w:cs="Trebuchet MS"/>
          <w:sz w:val="16"/>
          <w:szCs w:val="16"/>
        </w:rPr>
      </w:pPr>
    </w:p>
    <w:p w14:paraId="38451509" w14:textId="77777777" w:rsidR="0057030A" w:rsidRDefault="0057030A">
      <w:pPr>
        <w:spacing w:after="160" w:line="259" w:lineRule="auto"/>
        <w:rPr>
          <w:rFonts w:ascii="Calibri" w:eastAsia="Calibri" w:hAnsi="Calibri" w:cs="Calibri"/>
          <w:sz w:val="22"/>
          <w:szCs w:val="22"/>
        </w:rPr>
      </w:pPr>
    </w:p>
    <w:p w14:paraId="4D44D395"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28th April 2026</w:t>
      </w:r>
    </w:p>
    <w:p w14:paraId="6475E8BF"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 xml:space="preserve">Dear applicant, </w:t>
      </w:r>
    </w:p>
    <w:p w14:paraId="1A6EDDA0"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 xml:space="preserve">I am delighted you have taken the time to look at the Assistant Head teacher opportunity we have available, and are considering joining George Mitchell School. </w:t>
      </w:r>
    </w:p>
    <w:p w14:paraId="2A390EBB" w14:textId="77777777" w:rsidR="0057030A" w:rsidRDefault="00270370">
      <w:pPr>
        <w:shd w:val="clear" w:color="auto" w:fill="FFFFFF"/>
        <w:spacing w:after="150"/>
        <w:rPr>
          <w:rFonts w:ascii="Calibri" w:eastAsia="Calibri" w:hAnsi="Calibri" w:cs="Calibri"/>
          <w:sz w:val="22"/>
          <w:szCs w:val="22"/>
        </w:rPr>
      </w:pPr>
      <w:r>
        <w:rPr>
          <w:rFonts w:ascii="Calibri" w:eastAsia="Calibri" w:hAnsi="Calibri" w:cs="Calibri"/>
          <w:sz w:val="22"/>
          <w:szCs w:val="22"/>
        </w:rPr>
        <w:t xml:space="preserve">We are looking to appoint an outstanding leader who will join the Senior Leadership Team as Assistant Headteacher to lead and develop our Special Educational Needs and Disability (SEND) provision and remove barriers to success for all our pupils with SEND. As the SENDCO you will have responsibility for leading, developing and managing a high standard of provision for learners with SEND. </w:t>
      </w:r>
    </w:p>
    <w:p w14:paraId="69F6D9F9" w14:textId="77777777" w:rsidR="0057030A" w:rsidRDefault="00270370">
      <w:pPr>
        <w:shd w:val="clear" w:color="auto" w:fill="FFFFFF"/>
        <w:spacing w:after="150"/>
        <w:rPr>
          <w:rFonts w:ascii="Calibri" w:eastAsia="Calibri" w:hAnsi="Calibri" w:cs="Calibri"/>
          <w:sz w:val="22"/>
          <w:szCs w:val="22"/>
        </w:rPr>
      </w:pPr>
      <w:r>
        <w:rPr>
          <w:rFonts w:ascii="Calibri" w:eastAsia="Calibri" w:hAnsi="Calibri" w:cs="Calibri"/>
          <w:sz w:val="22"/>
          <w:szCs w:val="22"/>
        </w:rPr>
        <w:t xml:space="preserve"> We are looking to appoint an inspirational leader who will:</w:t>
      </w:r>
    </w:p>
    <w:p w14:paraId="3E150E95" w14:textId="77777777" w:rsidR="0057030A" w:rsidRDefault="00270370">
      <w:pPr>
        <w:numPr>
          <w:ilvl w:val="0"/>
          <w:numId w:val="8"/>
        </w:numPr>
        <w:shd w:val="clear" w:color="auto" w:fill="FFFFFF"/>
        <w:spacing w:after="150" w:line="259" w:lineRule="auto"/>
        <w:rPr>
          <w:rFonts w:ascii="Calibri" w:eastAsia="Calibri" w:hAnsi="Calibri" w:cs="Calibri"/>
          <w:sz w:val="22"/>
          <w:szCs w:val="22"/>
        </w:rPr>
      </w:pPr>
      <w:r>
        <w:rPr>
          <w:rFonts w:ascii="Calibri" w:eastAsia="Calibri" w:hAnsi="Calibri" w:cs="Calibri"/>
          <w:sz w:val="22"/>
          <w:szCs w:val="22"/>
        </w:rPr>
        <w:t>Be an outstanding teacher with a passion for teaching</w:t>
      </w:r>
    </w:p>
    <w:p w14:paraId="48DD3DE6" w14:textId="77777777" w:rsidR="0057030A" w:rsidRDefault="00270370">
      <w:pPr>
        <w:numPr>
          <w:ilvl w:val="0"/>
          <w:numId w:val="8"/>
        </w:numPr>
        <w:shd w:val="clear" w:color="auto" w:fill="FFFFFF"/>
        <w:spacing w:after="150" w:line="259" w:lineRule="auto"/>
        <w:rPr>
          <w:rFonts w:ascii="Calibri" w:eastAsia="Calibri" w:hAnsi="Calibri" w:cs="Calibri"/>
          <w:sz w:val="22"/>
          <w:szCs w:val="22"/>
        </w:rPr>
      </w:pPr>
      <w:r>
        <w:rPr>
          <w:rFonts w:ascii="Calibri" w:eastAsia="Calibri" w:hAnsi="Calibri" w:cs="Calibri"/>
          <w:sz w:val="22"/>
          <w:szCs w:val="22"/>
        </w:rPr>
        <w:t>Have a detailed knowledge (or working towards the acquisition of the NPQSENCO award) of SEND Code of Practice and up to date knowledge of statutory obligations and high impact interventions</w:t>
      </w:r>
    </w:p>
    <w:p w14:paraId="6A9C7D3D" w14:textId="77777777" w:rsidR="0057030A" w:rsidRDefault="00270370">
      <w:pPr>
        <w:numPr>
          <w:ilvl w:val="0"/>
          <w:numId w:val="8"/>
        </w:numPr>
        <w:shd w:val="clear" w:color="auto" w:fill="FFFFFF"/>
        <w:spacing w:after="150" w:line="259" w:lineRule="auto"/>
        <w:rPr>
          <w:rFonts w:ascii="Calibri" w:eastAsia="Calibri" w:hAnsi="Calibri" w:cs="Calibri"/>
          <w:sz w:val="22"/>
          <w:szCs w:val="22"/>
        </w:rPr>
      </w:pPr>
      <w:r>
        <w:rPr>
          <w:rFonts w:ascii="Calibri" w:eastAsia="Calibri" w:hAnsi="Calibri" w:cs="Calibri"/>
          <w:sz w:val="22"/>
          <w:szCs w:val="22"/>
        </w:rPr>
        <w:t>Be passionate about inclusive practice and equality of opportunity.</w:t>
      </w:r>
    </w:p>
    <w:p w14:paraId="107D8174" w14:textId="77777777" w:rsidR="0057030A" w:rsidRDefault="00270370">
      <w:pPr>
        <w:numPr>
          <w:ilvl w:val="0"/>
          <w:numId w:val="8"/>
        </w:numPr>
        <w:shd w:val="clear" w:color="auto" w:fill="FFFFFF"/>
        <w:spacing w:after="150" w:line="259" w:lineRule="auto"/>
        <w:rPr>
          <w:rFonts w:ascii="Calibri" w:eastAsia="Calibri" w:hAnsi="Calibri" w:cs="Calibri"/>
          <w:sz w:val="22"/>
          <w:szCs w:val="22"/>
        </w:rPr>
      </w:pPr>
      <w:r>
        <w:rPr>
          <w:rFonts w:ascii="Calibri" w:eastAsia="Calibri" w:hAnsi="Calibri" w:cs="Calibri"/>
          <w:sz w:val="22"/>
          <w:szCs w:val="22"/>
        </w:rPr>
        <w:t>Raise achievement across school for SEND pupils through excellent teaching and learning.</w:t>
      </w:r>
    </w:p>
    <w:p w14:paraId="39DBEF05" w14:textId="77777777" w:rsidR="0057030A" w:rsidRDefault="00270370">
      <w:pPr>
        <w:numPr>
          <w:ilvl w:val="0"/>
          <w:numId w:val="8"/>
        </w:numPr>
        <w:shd w:val="clear" w:color="auto" w:fill="FFFFFF"/>
        <w:spacing w:after="150" w:line="259" w:lineRule="auto"/>
        <w:rPr>
          <w:rFonts w:ascii="Calibri" w:eastAsia="Calibri" w:hAnsi="Calibri" w:cs="Calibri"/>
          <w:sz w:val="22"/>
          <w:szCs w:val="22"/>
        </w:rPr>
      </w:pPr>
      <w:r>
        <w:rPr>
          <w:rFonts w:ascii="Calibri" w:eastAsia="Calibri" w:hAnsi="Calibri" w:cs="Calibri"/>
          <w:sz w:val="22"/>
          <w:szCs w:val="22"/>
        </w:rPr>
        <w:t>Be an excellent communicator.</w:t>
      </w:r>
    </w:p>
    <w:p w14:paraId="456D6F47" w14:textId="77777777" w:rsidR="0057030A" w:rsidRDefault="00270370">
      <w:pPr>
        <w:shd w:val="clear" w:color="auto" w:fill="FFFFFF"/>
        <w:spacing w:after="150"/>
        <w:rPr>
          <w:rFonts w:ascii="Calibri" w:eastAsia="Calibri" w:hAnsi="Calibri" w:cs="Calibri"/>
          <w:sz w:val="22"/>
          <w:szCs w:val="22"/>
        </w:rPr>
      </w:pPr>
      <w:r>
        <w:rPr>
          <w:rFonts w:ascii="Calibri" w:eastAsia="Calibri" w:hAnsi="Calibri" w:cs="Calibri"/>
          <w:sz w:val="22"/>
          <w:szCs w:val="22"/>
        </w:rPr>
        <w:t>The inclusion team includes an assistant SENDC and a team of SEND TAs, for which the successful candidate will have line management responsibility. Leading on behaviour through our PRIDE positive traits will be part of the role. Please note that some class teacher responsibility will be included.</w:t>
      </w:r>
    </w:p>
    <w:p w14:paraId="1252D62E"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 xml:space="preserve">This is an exciting opportunity to make a significant difference to the life chances of our pupils.  Please explore our website or come and visit to find out more about us, our team and the school. If you have the passion, commitment and resilience to make a significant difference in this role I would be delighted to receive your application. </w:t>
      </w:r>
    </w:p>
    <w:p w14:paraId="0EEF5EF5" w14:textId="21EAB70B"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We welcome visitors to the school. Please contact us if you would like to arrange a visit. We must receive your application by 9am on</w:t>
      </w:r>
      <w:r w:rsidR="006B16C1">
        <w:rPr>
          <w:rFonts w:ascii="Calibri" w:eastAsia="Calibri" w:hAnsi="Calibri" w:cs="Calibri"/>
          <w:sz w:val="22"/>
          <w:szCs w:val="22"/>
        </w:rPr>
        <w:t xml:space="preserve"> Mon</w:t>
      </w:r>
      <w:r>
        <w:rPr>
          <w:rFonts w:ascii="Calibri" w:eastAsia="Calibri" w:hAnsi="Calibri" w:cs="Calibri"/>
          <w:sz w:val="22"/>
          <w:szCs w:val="22"/>
        </w:rPr>
        <w:t xml:space="preserve">day </w:t>
      </w:r>
      <w:r w:rsidR="006B16C1">
        <w:rPr>
          <w:rFonts w:ascii="Calibri" w:eastAsia="Calibri" w:hAnsi="Calibri" w:cs="Calibri"/>
          <w:sz w:val="22"/>
          <w:szCs w:val="22"/>
        </w:rPr>
        <w:t>11</w:t>
      </w:r>
      <w:r>
        <w:rPr>
          <w:rFonts w:ascii="Calibri" w:eastAsia="Calibri" w:hAnsi="Calibri" w:cs="Calibri"/>
          <w:sz w:val="22"/>
          <w:szCs w:val="22"/>
          <w:vertAlign w:val="superscript"/>
        </w:rPr>
        <w:t>th</w:t>
      </w:r>
      <w:r>
        <w:rPr>
          <w:rFonts w:ascii="Calibri" w:eastAsia="Calibri" w:hAnsi="Calibri" w:cs="Calibri"/>
          <w:sz w:val="22"/>
          <w:szCs w:val="22"/>
        </w:rPr>
        <w:t xml:space="preserve"> May 2026. </w:t>
      </w:r>
    </w:p>
    <w:p w14:paraId="101A91FB"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 xml:space="preserve">Yours sincerely, </w:t>
      </w:r>
    </w:p>
    <w:p w14:paraId="665F0DC4" w14:textId="77777777" w:rsidR="0057030A" w:rsidRDefault="00270370">
      <w:pPr>
        <w:spacing w:before="280" w:after="280"/>
        <w:rPr>
          <w:rFonts w:ascii="Calibri" w:eastAsia="Calibri" w:hAnsi="Calibri" w:cs="Calibri"/>
          <w:sz w:val="22"/>
          <w:szCs w:val="22"/>
        </w:rPr>
      </w:pPr>
      <w:r>
        <w:rPr>
          <w:noProof/>
        </w:rPr>
        <w:drawing>
          <wp:inline distT="114300" distB="114300" distL="114300" distR="114300" wp14:anchorId="731CE3C2" wp14:editId="365A6BEF">
            <wp:extent cx="1533525" cy="500014"/>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533525" cy="500014"/>
                    </a:xfrm>
                    <a:prstGeom prst="rect">
                      <a:avLst/>
                    </a:prstGeom>
                    <a:ln/>
                  </pic:spPr>
                </pic:pic>
              </a:graphicData>
            </a:graphic>
          </wp:inline>
        </w:drawing>
      </w:r>
    </w:p>
    <w:p w14:paraId="67A01242" w14:textId="77777777" w:rsidR="0057030A" w:rsidRDefault="00270370">
      <w:pPr>
        <w:spacing w:before="280" w:after="280"/>
        <w:rPr>
          <w:rFonts w:ascii="Calibri" w:eastAsia="Calibri" w:hAnsi="Calibri" w:cs="Calibri"/>
          <w:sz w:val="22"/>
          <w:szCs w:val="22"/>
        </w:rPr>
      </w:pPr>
      <w:r>
        <w:rPr>
          <w:rFonts w:ascii="Calibri" w:eastAsia="Calibri" w:hAnsi="Calibri" w:cs="Calibri"/>
          <w:sz w:val="22"/>
          <w:szCs w:val="22"/>
        </w:rPr>
        <w:t>Felicia Lord-Attivor</w:t>
      </w:r>
    </w:p>
    <w:p w14:paraId="02E96A10"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Primary school headteacher</w:t>
      </w:r>
    </w:p>
    <w:p w14:paraId="4F96937F" w14:textId="77777777" w:rsidR="0057030A" w:rsidRDefault="0057030A">
      <w:pPr>
        <w:spacing w:after="160" w:line="259" w:lineRule="auto"/>
        <w:rPr>
          <w:rFonts w:ascii="Calibri" w:eastAsia="Calibri" w:hAnsi="Calibri" w:cs="Calibri"/>
          <w:sz w:val="22"/>
          <w:szCs w:val="22"/>
        </w:rPr>
      </w:pPr>
    </w:p>
    <w:p w14:paraId="5EA54501" w14:textId="77777777" w:rsidR="0057030A" w:rsidRDefault="00270370">
      <w:pPr>
        <w:spacing w:after="160" w:line="259" w:lineRule="auto"/>
        <w:jc w:val="center"/>
        <w:rPr>
          <w:rFonts w:ascii="Calibri" w:eastAsia="Calibri" w:hAnsi="Calibri" w:cs="Calibri"/>
          <w:sz w:val="22"/>
          <w:szCs w:val="22"/>
        </w:rPr>
      </w:pPr>
      <w:r>
        <w:rPr>
          <w:rFonts w:ascii="Calibri" w:eastAsia="Calibri" w:hAnsi="Calibri" w:cs="Calibri"/>
          <w:b/>
          <w:bCs/>
          <w:sz w:val="22"/>
          <w:szCs w:val="22"/>
        </w:rPr>
        <w:lastRenderedPageBreak/>
        <w:t>Job Description</w:t>
      </w:r>
    </w:p>
    <w:p w14:paraId="05552E5A"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Job Title:</w:t>
      </w:r>
      <w:r>
        <w:rPr>
          <w:rFonts w:ascii="Calibri" w:eastAsia="Calibri" w:hAnsi="Calibri" w:cs="Calibri"/>
          <w:sz w:val="22"/>
          <w:szCs w:val="22"/>
        </w:rPr>
        <w:t xml:space="preserve"> Assistant Headteacher - Whole school SENDCO with responsibility for behaviour and relationships</w:t>
      </w:r>
    </w:p>
    <w:p w14:paraId="2FDFF742"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Hours of work:</w:t>
      </w:r>
      <w:r>
        <w:rPr>
          <w:rFonts w:ascii="Calibri" w:eastAsia="Calibri" w:hAnsi="Calibri" w:cs="Calibri"/>
          <w:sz w:val="22"/>
          <w:szCs w:val="22"/>
        </w:rPr>
        <w:t xml:space="preserve"> Full Time</w:t>
      </w:r>
    </w:p>
    <w:p w14:paraId="3E1D5A2C" w14:textId="04D66E26" w:rsidR="0057030A" w:rsidRDefault="00270370">
      <w:pPr>
        <w:spacing w:after="160" w:line="259" w:lineRule="auto"/>
        <w:rPr>
          <w:rFonts w:ascii="Calibri" w:eastAsia="Calibri" w:hAnsi="Calibri" w:cs="Calibri"/>
          <w:sz w:val="22"/>
          <w:szCs w:val="22"/>
          <w:highlight w:val="yellow"/>
        </w:rPr>
      </w:pPr>
      <w:r>
        <w:rPr>
          <w:rFonts w:ascii="Calibri" w:eastAsia="Calibri" w:hAnsi="Calibri" w:cs="Calibri"/>
          <w:b/>
          <w:bCs/>
          <w:sz w:val="22"/>
          <w:szCs w:val="22"/>
        </w:rPr>
        <w:t>Salary:</w:t>
      </w:r>
      <w:r>
        <w:rPr>
          <w:rFonts w:ascii="Calibri" w:eastAsia="Calibri" w:hAnsi="Calibri" w:cs="Calibri"/>
          <w:sz w:val="22"/>
          <w:szCs w:val="22"/>
        </w:rPr>
        <w:t xml:space="preserve"> L8-L10 Outer London (£65,642 - £68,799)</w:t>
      </w:r>
    </w:p>
    <w:p w14:paraId="0719107F"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Start date:</w:t>
      </w:r>
      <w:r>
        <w:rPr>
          <w:rFonts w:ascii="Calibri" w:eastAsia="Calibri" w:hAnsi="Calibri" w:cs="Calibri"/>
          <w:sz w:val="22"/>
          <w:szCs w:val="22"/>
        </w:rPr>
        <w:t xml:space="preserve">  September 2026</w:t>
      </w:r>
    </w:p>
    <w:p w14:paraId="679A88B0" w14:textId="29EAED34"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Apply by:</w:t>
      </w:r>
      <w:r>
        <w:rPr>
          <w:rFonts w:ascii="Calibri" w:eastAsia="Calibri" w:hAnsi="Calibri" w:cs="Calibri"/>
          <w:sz w:val="22"/>
          <w:szCs w:val="22"/>
        </w:rPr>
        <w:t xml:space="preserve"> 11</w:t>
      </w:r>
      <w:r>
        <w:rPr>
          <w:rFonts w:ascii="Calibri" w:eastAsia="Calibri" w:hAnsi="Calibri" w:cs="Calibri"/>
          <w:sz w:val="22"/>
          <w:szCs w:val="22"/>
          <w:vertAlign w:val="superscript"/>
        </w:rPr>
        <w:t>th</w:t>
      </w:r>
      <w:r>
        <w:rPr>
          <w:rFonts w:ascii="Calibri" w:eastAsia="Calibri" w:hAnsi="Calibri" w:cs="Calibri"/>
          <w:sz w:val="22"/>
          <w:szCs w:val="22"/>
        </w:rPr>
        <w:t xml:space="preserve"> May 2026</w:t>
      </w:r>
    </w:p>
    <w:p w14:paraId="2E7ABCC1" w14:textId="0B237011"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Reports to:</w:t>
      </w:r>
      <w:r>
        <w:rPr>
          <w:rFonts w:ascii="Calibri" w:eastAsia="Calibri" w:hAnsi="Calibri" w:cs="Calibri"/>
          <w:sz w:val="22"/>
          <w:szCs w:val="22"/>
        </w:rPr>
        <w:t xml:space="preserve"> Headteacher </w:t>
      </w:r>
    </w:p>
    <w:p w14:paraId="35A7F269"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Purpose of the Role</w:t>
      </w:r>
    </w:p>
    <w:p w14:paraId="070B65C3" w14:textId="77777777" w:rsidR="0057030A" w:rsidRDefault="00270370">
      <w:pPr>
        <w:numPr>
          <w:ilvl w:val="0"/>
          <w:numId w:val="3"/>
        </w:numPr>
        <w:spacing w:line="276" w:lineRule="auto"/>
        <w:jc w:val="both"/>
        <w:rPr>
          <w:rFonts w:ascii="Calibri" w:eastAsia="Calibri" w:hAnsi="Calibri" w:cs="Calibri"/>
          <w:sz w:val="22"/>
          <w:szCs w:val="22"/>
        </w:rPr>
      </w:pPr>
      <w:r>
        <w:rPr>
          <w:rFonts w:ascii="Calibri" w:eastAsia="Calibri" w:hAnsi="Calibri" w:cs="Calibri"/>
          <w:sz w:val="22"/>
          <w:szCs w:val="22"/>
        </w:rPr>
        <w:t>Ensuring the needs of every pupil with SEND is fully met through the development of highly effective and personalised strategies that fully meet all statutory responsibilities.</w:t>
      </w:r>
    </w:p>
    <w:p w14:paraId="5B4BA57B" w14:textId="77777777" w:rsidR="0057030A" w:rsidRDefault="00270370">
      <w:pPr>
        <w:numPr>
          <w:ilvl w:val="0"/>
          <w:numId w:val="3"/>
        </w:numPr>
        <w:spacing w:line="276" w:lineRule="auto"/>
        <w:jc w:val="both"/>
        <w:rPr>
          <w:rFonts w:ascii="Calibri" w:eastAsia="Calibri" w:hAnsi="Calibri" w:cs="Calibri"/>
          <w:sz w:val="22"/>
          <w:szCs w:val="22"/>
        </w:rPr>
      </w:pPr>
      <w:r>
        <w:rPr>
          <w:rFonts w:ascii="Calibri" w:eastAsia="Calibri" w:hAnsi="Calibri" w:cs="Calibri"/>
          <w:sz w:val="22"/>
          <w:szCs w:val="22"/>
        </w:rPr>
        <w:t>Helping each child pupils with SEND to become a successful learner who is confident, happy and fulfilled.  With a set of positive traits (PRIDE) which guides their conduct and supports them to become responsible citizens who can make a positive contribution to society</w:t>
      </w:r>
    </w:p>
    <w:p w14:paraId="00185001" w14:textId="77777777" w:rsidR="0057030A" w:rsidRDefault="00270370">
      <w:pPr>
        <w:numPr>
          <w:ilvl w:val="0"/>
          <w:numId w:val="3"/>
        </w:numPr>
        <w:shd w:val="clear" w:color="auto" w:fill="FFFFFF"/>
        <w:spacing w:line="276" w:lineRule="auto"/>
        <w:rPr>
          <w:rFonts w:ascii="Calibri" w:eastAsia="Calibri" w:hAnsi="Calibri" w:cs="Calibri"/>
          <w:sz w:val="22"/>
          <w:szCs w:val="22"/>
        </w:rPr>
      </w:pPr>
      <w:r>
        <w:rPr>
          <w:rFonts w:ascii="Calibri" w:eastAsia="Calibri" w:hAnsi="Calibri" w:cs="Calibri"/>
          <w:sz w:val="22"/>
          <w:szCs w:val="22"/>
        </w:rPr>
        <w:t>Knowledge and application of a restorative practice to behaviour.</w:t>
      </w:r>
    </w:p>
    <w:p w14:paraId="3FC1F48E" w14:textId="77777777" w:rsidR="0057030A" w:rsidRDefault="0057030A">
      <w:pPr>
        <w:spacing w:line="276" w:lineRule="auto"/>
        <w:ind w:left="810"/>
        <w:jc w:val="both"/>
        <w:rPr>
          <w:rFonts w:ascii="Calibri" w:eastAsia="Calibri" w:hAnsi="Calibri" w:cs="Calibri"/>
          <w:sz w:val="22"/>
          <w:szCs w:val="22"/>
        </w:rPr>
      </w:pPr>
    </w:p>
    <w:p w14:paraId="0ECFBC4A"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Responsibilities</w:t>
      </w:r>
    </w:p>
    <w:p w14:paraId="527715AF"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Support the implementation of the Inclusion strand of the School Improvement Plan</w:t>
      </w:r>
    </w:p>
    <w:p w14:paraId="3D87BA42"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Lead the Support Department and SEND across the school to ensure highly effective SEND provision and intervention for every SEND student at all times</w:t>
      </w:r>
    </w:p>
    <w:p w14:paraId="1B014E18"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Lead on a relationships based approach to behaviour support</w:t>
      </w:r>
    </w:p>
    <w:p w14:paraId="1C1DB993" w14:textId="77777777" w:rsidR="0057030A" w:rsidRDefault="00270370">
      <w:pPr>
        <w:numPr>
          <w:ilvl w:val="0"/>
          <w:numId w:val="6"/>
        </w:numPr>
        <w:shd w:val="clear" w:color="auto" w:fill="FFFFFF"/>
        <w:spacing w:line="276" w:lineRule="auto"/>
        <w:rPr>
          <w:rFonts w:ascii="Calibri" w:eastAsia="Calibri" w:hAnsi="Calibri" w:cs="Calibri"/>
          <w:sz w:val="22"/>
          <w:szCs w:val="22"/>
        </w:rPr>
      </w:pPr>
      <w:r>
        <w:rPr>
          <w:rFonts w:ascii="Calibri" w:eastAsia="Calibri" w:hAnsi="Calibri" w:cs="Calibri"/>
          <w:sz w:val="22"/>
          <w:szCs w:val="22"/>
        </w:rPr>
        <w:t>Knowledge and application of a restorative practice to behaviour</w:t>
      </w:r>
    </w:p>
    <w:p w14:paraId="3B65017D"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Ensure all members of staff understand and fulfil their statutory responsibilities to fully meet the needs of each student with an identified SEND</w:t>
      </w:r>
    </w:p>
    <w:p w14:paraId="2CF6DE05" w14:textId="77777777" w:rsidR="0057030A" w:rsidRDefault="00270370">
      <w:pPr>
        <w:numPr>
          <w:ilvl w:val="0"/>
          <w:numId w:val="6"/>
        </w:numPr>
        <w:shd w:val="clear" w:color="auto" w:fill="FFFFFF"/>
        <w:spacing w:line="425" w:lineRule="auto"/>
        <w:rPr>
          <w:rFonts w:ascii="Calibri" w:eastAsia="Calibri" w:hAnsi="Calibri" w:cs="Calibri"/>
          <w:sz w:val="22"/>
          <w:szCs w:val="22"/>
        </w:rPr>
      </w:pPr>
      <w:r>
        <w:rPr>
          <w:rFonts w:ascii="Calibri" w:eastAsia="Calibri" w:hAnsi="Calibri" w:cs="Calibri"/>
          <w:sz w:val="22"/>
          <w:szCs w:val="22"/>
        </w:rPr>
        <w:t>Ensure quality first teaching across the school to support all learners, particularly the most vulnerable</w:t>
      </w:r>
    </w:p>
    <w:p w14:paraId="15B035D8"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Liaise closely with all school staff and others to identify needs and strategies for removing barriers to learning to ensure high levels of achievement and good progress for all SEND students across the whole curriculum</w:t>
      </w:r>
    </w:p>
    <w:p w14:paraId="240E52A6"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Liaise with the Teaching and Learning Team to lead the identification and organisation of training staff in relevant matters relating to SEND that continually improve provision</w:t>
      </w:r>
    </w:p>
    <w:p w14:paraId="5485601A"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Manage the SEN team, including the Teaching Assistants</w:t>
      </w:r>
    </w:p>
    <w:p w14:paraId="1BC4AF52"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Promote high standards of teaching and learning throughout the department</w:t>
      </w:r>
    </w:p>
    <w:p w14:paraId="6386A984"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Raise standards of student attainment and achievement within the whole curriculum and monitor and support student progress</w:t>
      </w:r>
    </w:p>
    <w:p w14:paraId="402206CB"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Analyse performance data and use the results as a basis for improvement</w:t>
      </w:r>
    </w:p>
    <w:p w14:paraId="746B6B6A"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Help to formulate and review the aims and objectives of the school</w:t>
      </w:r>
    </w:p>
    <w:p w14:paraId="5804C142"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Establish policies to promote high standards</w:t>
      </w:r>
    </w:p>
    <w:p w14:paraId="4976F5A4"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Manage staff and resources</w:t>
      </w:r>
    </w:p>
    <w:p w14:paraId="73BA674C"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lastRenderedPageBreak/>
        <w:t>Monitor and evaluate the progress of policies and action plans</w:t>
      </w:r>
    </w:p>
    <w:p w14:paraId="5119BCD4"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Provide leadership to ensure high quality education for all and improved standards of learning and achievement</w:t>
      </w:r>
    </w:p>
    <w:p w14:paraId="636DF258"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Undertake research into best practice and draw upon it to develop exceptional practice</w:t>
      </w:r>
    </w:p>
    <w:p w14:paraId="0BF7184D"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Work alongside SLT to develop, implement and evaluate policies and practice that lead to raised student achievement</w:t>
      </w:r>
    </w:p>
    <w:p w14:paraId="216BFEE4" w14:textId="77777777" w:rsidR="0057030A" w:rsidRDefault="00270370">
      <w:pPr>
        <w:numPr>
          <w:ilvl w:val="0"/>
          <w:numId w:val="6"/>
        </w:numPr>
        <w:spacing w:after="160" w:line="259" w:lineRule="auto"/>
        <w:jc w:val="both"/>
        <w:rPr>
          <w:rFonts w:ascii="Calibri" w:eastAsia="Calibri" w:hAnsi="Calibri" w:cs="Calibri"/>
          <w:sz w:val="22"/>
          <w:szCs w:val="22"/>
        </w:rPr>
      </w:pPr>
      <w:r>
        <w:rPr>
          <w:rFonts w:ascii="Calibri" w:eastAsia="Calibri" w:hAnsi="Calibri" w:cs="Calibri"/>
          <w:sz w:val="22"/>
          <w:szCs w:val="22"/>
        </w:rPr>
        <w:t>Oversee and ensure IHCP/medical health care plans are up to date and in place.</w:t>
      </w:r>
    </w:p>
    <w:p w14:paraId="471E3E27"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Operational /Strategic Leadership</w:t>
      </w:r>
    </w:p>
    <w:p w14:paraId="6E434963"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To be a dynamic and supportive member of the Senior Leadership Team playing an important role in the whole school drive to become a leading edge, innovative, high performing school</w:t>
      </w:r>
    </w:p>
    <w:p w14:paraId="26635866"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To support the Senior Leadership Team to make a significant and notable contribution to the strategic development of the school</w:t>
      </w:r>
    </w:p>
    <w:p w14:paraId="4C42F73A"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Provide performance management and line management to selected staff, including through setting and evaluation of challenging objectives and comprehensive reviews of performance</w:t>
      </w:r>
    </w:p>
    <w:p w14:paraId="4013526C"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Prepare briefing papers, agendas and reports for Governors. The Trust and SLG</w:t>
      </w:r>
    </w:p>
    <w:p w14:paraId="404DD7B8"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Initiate and lead on Research and Development projects</w:t>
      </w:r>
    </w:p>
    <w:p w14:paraId="0559898F"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Design, develop and lead innovative professional development programmes for in-service teachers, leaders and support staff</w:t>
      </w:r>
    </w:p>
    <w:p w14:paraId="56FEF303"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Remain well informed regarding national developments</w:t>
      </w:r>
    </w:p>
    <w:p w14:paraId="0DBD9F8C"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Assist the Headteacher in leading and managing the creation and implementation of a strategic plan for securing school improvement which identifies priorities and targets for ensuring that students achieve high standards and make progress</w:t>
      </w:r>
    </w:p>
    <w:p w14:paraId="3E9E6F16"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Create a positive ethos and provide educational vision and direction, which secures effective teaching, successful learning, achievement by students and sustained improvement in their development</w:t>
      </w:r>
    </w:p>
    <w:p w14:paraId="5F1885CB"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Lead by example, provide inspiration and motivation, vision and purpose in line with the aims of the school</w:t>
      </w:r>
    </w:p>
    <w:p w14:paraId="4AD19EAD"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Analyse and interpret relevant data, research and inspection evidence to inform the Headteacher and other audiences</w:t>
      </w:r>
    </w:p>
    <w:p w14:paraId="66C13C32"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Provide information, objective advice and support to the Headteacher and Governing Body.</w:t>
      </w:r>
    </w:p>
    <w:p w14:paraId="1E2F32D7"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Have an ambitious and transparent vision for SEND</w:t>
      </w:r>
    </w:p>
    <w:p w14:paraId="13BE326E"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Responsible for the day-to-day operation of the SEND Policy and provide leadership and direction to the Support Faculty to promote an ethos/culture that is fully coherent with the school vision and aims</w:t>
      </w:r>
    </w:p>
    <w:p w14:paraId="02A17504"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Maintain a detailed and up-to-date SEND Code of Practice and ensure TA support is highly impactful in delivering the highest quality support for SEND students in all learning environments</w:t>
      </w:r>
    </w:p>
    <w:p w14:paraId="0712BFC5"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Develop and monitor internal and external provision for students with Special Education needs, including being the designated teacher for those students with medical needs and mental health needs</w:t>
      </w:r>
    </w:p>
    <w:p w14:paraId="7553AD93"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Provide training and development for all staff on the principles of effective teaching, learning, target setting and addressing the specific needs of all pupils</w:t>
      </w:r>
    </w:p>
    <w:p w14:paraId="2636DC67"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 xml:space="preserve">Ensure SEND strategies are being followed by all staff to fully meet the needs of all pupils with SEND </w:t>
      </w:r>
    </w:p>
    <w:p w14:paraId="21B2174A"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Identify effective resources to fully meet the needs of pupils with SEND and advise SLT on priorities for expenditure and resource deployment</w:t>
      </w:r>
    </w:p>
    <w:p w14:paraId="48342A61"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Lead the development, implementation and evaluation of personalised learning plans and hold all staff to account for delivering effective learning experiences</w:t>
      </w:r>
    </w:p>
    <w:p w14:paraId="144AA36F"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Develop close working relationships with parents/carers to ensure they are genuine partners with the school in supporting student learning and welfare</w:t>
      </w:r>
    </w:p>
    <w:p w14:paraId="0E6C84C9"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lastRenderedPageBreak/>
        <w:t>Implementing a programme of annual review for all students with an EHCP</w:t>
      </w:r>
    </w:p>
    <w:p w14:paraId="742ED3FB"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Carrying out referral procedures to the Local Authority to request High Needs funding and/or an Education, Health and Care Plan when it is suspected, on strong evidence arising from previous intervention (additional SEND support from devolved budget), that a student may have a Special Educational Need which will require significant support</w:t>
      </w:r>
    </w:p>
    <w:p w14:paraId="43873088"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 xml:space="preserve">Overseeing the smooth running of transition arrangements and transfer of information for students from Year 6 to 7 </w:t>
      </w:r>
    </w:p>
    <w:p w14:paraId="345D9E0F"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 xml:space="preserve">Liaising with the school’s SEND/Inclusion Governor, keeping them informed of current issues regarding provision for those with Special Educational Needs/Disabilities </w:t>
      </w:r>
    </w:p>
    <w:p w14:paraId="06857853" w14:textId="77777777" w:rsidR="0057030A" w:rsidRDefault="00270370">
      <w:pPr>
        <w:numPr>
          <w:ilvl w:val="0"/>
          <w:numId w:val="6"/>
        </w:numPr>
        <w:spacing w:line="259" w:lineRule="auto"/>
        <w:rPr>
          <w:rFonts w:ascii="Calibri" w:eastAsia="Calibri" w:hAnsi="Calibri" w:cs="Calibri"/>
          <w:sz w:val="22"/>
          <w:szCs w:val="22"/>
        </w:rPr>
      </w:pPr>
      <w:r>
        <w:rPr>
          <w:rFonts w:ascii="Calibri" w:eastAsia="Calibri" w:hAnsi="Calibri" w:cs="Calibri"/>
          <w:sz w:val="22"/>
          <w:szCs w:val="22"/>
        </w:rPr>
        <w:t>Establishing quantitative and qualitative targets against which the effectiveness of the department.</w:t>
      </w:r>
    </w:p>
    <w:p w14:paraId="4965B795" w14:textId="77777777" w:rsidR="0057030A" w:rsidRDefault="0057030A">
      <w:pPr>
        <w:spacing w:line="259" w:lineRule="auto"/>
        <w:ind w:left="360"/>
        <w:rPr>
          <w:rFonts w:ascii="Calibri" w:eastAsia="Calibri" w:hAnsi="Calibri" w:cs="Calibri"/>
          <w:sz w:val="22"/>
          <w:szCs w:val="22"/>
        </w:rPr>
      </w:pPr>
    </w:p>
    <w:p w14:paraId="5E40A824" w14:textId="77777777" w:rsidR="0057030A" w:rsidRDefault="00270370">
      <w:pPr>
        <w:spacing w:line="259" w:lineRule="auto"/>
        <w:ind w:left="360"/>
        <w:rPr>
          <w:rFonts w:ascii="Calibri" w:eastAsia="Calibri" w:hAnsi="Calibri" w:cs="Calibri"/>
          <w:sz w:val="22"/>
          <w:szCs w:val="22"/>
        </w:rPr>
      </w:pPr>
      <w:r>
        <w:rPr>
          <w:rFonts w:ascii="Calibri" w:eastAsia="Calibri" w:hAnsi="Calibri" w:cs="Calibri"/>
          <w:b/>
          <w:bCs/>
          <w:sz w:val="22"/>
          <w:szCs w:val="22"/>
        </w:rPr>
        <w:t>Teaching, Learning and Curriculum</w:t>
      </w:r>
    </w:p>
    <w:p w14:paraId="717F652F"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Identify the most appropriate teaching and learning strategies for SEND students that will ensure any barriers to success are removed across the whole curriculum</w:t>
      </w:r>
    </w:p>
    <w:p w14:paraId="3F59C2CC"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 xml:space="preserve">Ensure that all staff have the knowledge and expertise to appropriately support pupils with SEND and hold staff to account for deploying these strategies to support pupils with SEND </w:t>
      </w:r>
    </w:p>
    <w:p w14:paraId="7192D65C"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Ensure that all teaching (planning, delivery and evaluation) fully takes SEND needs into account</w:t>
      </w:r>
    </w:p>
    <w:p w14:paraId="293687DA"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Model excellence through whole class teaching</w:t>
      </w:r>
    </w:p>
    <w:p w14:paraId="2C06768F"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 xml:space="preserve">Systematically monitor the quality of teaching and learning of pupils with SEND </w:t>
      </w:r>
    </w:p>
    <w:p w14:paraId="0EFF26EA"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Liaise closely with other colleagues to create solutions for any pupil who is underachieving or becomes disengaged or disaffected with their education</w:t>
      </w:r>
    </w:p>
    <w:p w14:paraId="6D84A61D"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Liaise with other organisations outside school to ensure effective support for pupils with SEND.</w:t>
      </w:r>
    </w:p>
    <w:p w14:paraId="14E58ED7" w14:textId="77777777" w:rsidR="0057030A" w:rsidRDefault="0057030A">
      <w:pPr>
        <w:spacing w:after="160" w:line="259" w:lineRule="auto"/>
        <w:rPr>
          <w:rFonts w:ascii="Calibri" w:eastAsia="Calibri" w:hAnsi="Calibri" w:cs="Calibri"/>
          <w:sz w:val="22"/>
          <w:szCs w:val="22"/>
        </w:rPr>
      </w:pPr>
    </w:p>
    <w:p w14:paraId="45A57B96"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Recording &amp; Assessment</w:t>
      </w:r>
    </w:p>
    <w:p w14:paraId="78830D25"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Ensure frequent collection and interpretation of data to monitor the progress of every pupil with SEND and behaviour needs</w:t>
      </w:r>
    </w:p>
    <w:p w14:paraId="569C349C"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Ensure targeted/personalised &amp; universal strategies for pupils with SEND are systematically reviewed/improved</w:t>
      </w:r>
    </w:p>
    <w:p w14:paraId="419B1B5D"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 xml:space="preserve">Lead systems to identify, assess and review the academic and welfare progress of pupils with SEND </w:t>
      </w:r>
    </w:p>
    <w:p w14:paraId="76759EB1"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Regularly update SLT and the Governing Body on the effectiveness of SEND provision</w:t>
      </w:r>
    </w:p>
    <w:p w14:paraId="1955D953"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Coordinate SEND work at parent consultation meetings</w:t>
      </w:r>
    </w:p>
    <w:p w14:paraId="0D7F03B9"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Ensure Annual Reviews are conducted accordingly and that any bespoke support strategies (e.g. individual learning plans) are highly effective and reviewed frequently</w:t>
      </w:r>
    </w:p>
    <w:p w14:paraId="5CBE7705" w14:textId="77777777" w:rsidR="0057030A" w:rsidRDefault="00270370">
      <w:pPr>
        <w:numPr>
          <w:ilvl w:val="0"/>
          <w:numId w:val="9"/>
        </w:numPr>
        <w:spacing w:after="160" w:line="259" w:lineRule="auto"/>
        <w:jc w:val="both"/>
        <w:rPr>
          <w:rFonts w:ascii="Calibri" w:eastAsia="Calibri" w:hAnsi="Calibri" w:cs="Calibri"/>
          <w:sz w:val="22"/>
          <w:szCs w:val="22"/>
        </w:rPr>
      </w:pPr>
      <w:r>
        <w:rPr>
          <w:rFonts w:ascii="Calibri" w:eastAsia="Calibri" w:hAnsi="Calibri" w:cs="Calibri"/>
          <w:sz w:val="22"/>
          <w:szCs w:val="22"/>
        </w:rPr>
        <w:t>Develop and maintain systems for raising achievement for more able students and those with Special Educational Needs.</w:t>
      </w:r>
    </w:p>
    <w:p w14:paraId="11E8D81B" w14:textId="77777777" w:rsidR="0057030A" w:rsidRDefault="0057030A">
      <w:pPr>
        <w:jc w:val="both"/>
        <w:rPr>
          <w:rFonts w:ascii="Calibri" w:eastAsia="Calibri" w:hAnsi="Calibri" w:cs="Calibri"/>
          <w:sz w:val="22"/>
          <w:szCs w:val="22"/>
        </w:rPr>
      </w:pPr>
    </w:p>
    <w:p w14:paraId="2CB73CC1" w14:textId="77777777" w:rsidR="0057030A" w:rsidRDefault="00270370">
      <w:pPr>
        <w:jc w:val="both"/>
        <w:rPr>
          <w:rFonts w:ascii="Calibri" w:eastAsia="Calibri" w:hAnsi="Calibri" w:cs="Calibri"/>
          <w:sz w:val="22"/>
          <w:szCs w:val="22"/>
        </w:rPr>
      </w:pPr>
      <w:r>
        <w:rPr>
          <w:rFonts w:ascii="Calibri" w:eastAsia="Calibri" w:hAnsi="Calibri" w:cs="Calibri"/>
          <w:b/>
          <w:bCs/>
          <w:sz w:val="22"/>
          <w:szCs w:val="22"/>
        </w:rPr>
        <w:t>Staff</w:t>
      </w:r>
    </w:p>
    <w:p w14:paraId="0CA293C1" w14:textId="77777777" w:rsidR="0057030A" w:rsidRDefault="0057030A">
      <w:pPr>
        <w:jc w:val="both"/>
        <w:rPr>
          <w:rFonts w:ascii="Calibri" w:eastAsia="Calibri" w:hAnsi="Calibri" w:cs="Calibri"/>
          <w:sz w:val="22"/>
          <w:szCs w:val="22"/>
        </w:rPr>
      </w:pPr>
    </w:p>
    <w:p w14:paraId="540B0C35"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Lead professional development of staff through example</w:t>
      </w:r>
    </w:p>
    <w:p w14:paraId="46E036D4"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Motivate and enable all staff to carry out their roles to the highest standard through high quality continuing professional development based on assessment of needs</w:t>
      </w:r>
    </w:p>
    <w:p w14:paraId="22A43A3C" w14:textId="77777777" w:rsidR="0057030A" w:rsidRDefault="0057030A">
      <w:pPr>
        <w:spacing w:after="160" w:line="259" w:lineRule="auto"/>
        <w:jc w:val="both"/>
        <w:rPr>
          <w:rFonts w:ascii="Calibri" w:eastAsia="Calibri" w:hAnsi="Calibri" w:cs="Calibri"/>
          <w:sz w:val="22"/>
          <w:szCs w:val="22"/>
        </w:rPr>
      </w:pPr>
    </w:p>
    <w:p w14:paraId="115AD3C3"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Promote teamwork and motivate staff to ensure constructive working relationships</w:t>
      </w:r>
    </w:p>
    <w:p w14:paraId="647A89A6"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Implement performance management arrangements in line with school policy</w:t>
      </w:r>
    </w:p>
    <w:p w14:paraId="4BFF8CC8"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Participate in the interview process for posts when required and ensure effective induction of new staff in line with the school’s policy</w:t>
      </w:r>
    </w:p>
    <w:p w14:paraId="25C8A894"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Support the Headteacher in ensuring that professional duties and conditions of employment of teachers and support staff are fulfilled</w:t>
      </w:r>
    </w:p>
    <w:p w14:paraId="1DF7FA07"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Take responsibility for your own professional development, including time management issues</w:t>
      </w:r>
    </w:p>
    <w:p w14:paraId="4D3FA43A"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Ensure that all staff are using assessment data to accurately track the progress of SEND students and intervening as appropriate in ways that are improving SEND students’ progress and achievement</w:t>
      </w:r>
    </w:p>
    <w:p w14:paraId="1D8C1C11"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Manage the SEN team, including the Primary assistant SENDCo, and TAs</w:t>
      </w:r>
    </w:p>
    <w:p w14:paraId="231D673C"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Manage mental health provision across internal and external agencies.</w:t>
      </w:r>
    </w:p>
    <w:p w14:paraId="3A0E1EF9"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Ensure effective systems of communication to staff in relation to all SEND matters.</w:t>
      </w:r>
    </w:p>
    <w:p w14:paraId="4AC6F672"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Ensure that staff re appropriately trained in SEND and hold them to account for delivering strategies and good outcomes for all SEND students.</w:t>
      </w:r>
    </w:p>
    <w:p w14:paraId="4DE951E6"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Monitor and evaluate staff performance to ensure the delivery of highly effective support for all SEND students.</w:t>
      </w:r>
    </w:p>
    <w:p w14:paraId="0AF7C045"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Ensure all new staff receive an induction into the SEND Policy and fully understand their role</w:t>
      </w:r>
    </w:p>
    <w:p w14:paraId="5D97D721"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Play a key role in on-going School Self Evaluation in relation to all SEND matters</w:t>
      </w:r>
    </w:p>
    <w:p w14:paraId="2524F271"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Attending area SENDCo network meetings and training as appropriate</w:t>
      </w:r>
    </w:p>
    <w:p w14:paraId="1575B0A5"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Comply with any reasonable request from a manager to undertake work of a similar level that is not specified in this job description</w:t>
      </w:r>
    </w:p>
    <w:p w14:paraId="5F066A61"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The individual is responsible for promoting and safeguarding the welfare of children and young persons she/he is responsible for or comes into contact with</w:t>
      </w:r>
    </w:p>
    <w:p w14:paraId="142BED2C"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Be the first point of contact for parents</w:t>
      </w:r>
    </w:p>
    <w:p w14:paraId="743673F8"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 xml:space="preserve">Promote good attendance and monitor in accordance with the school’s policy. </w:t>
      </w:r>
    </w:p>
    <w:p w14:paraId="680BD9C4" w14:textId="77777777" w:rsidR="0057030A" w:rsidRDefault="00270370">
      <w:pPr>
        <w:numPr>
          <w:ilvl w:val="0"/>
          <w:numId w:val="5"/>
        </w:numPr>
        <w:spacing w:after="160" w:line="259" w:lineRule="auto"/>
        <w:jc w:val="both"/>
        <w:rPr>
          <w:rFonts w:ascii="Calibri" w:eastAsia="Calibri" w:hAnsi="Calibri" w:cs="Calibri"/>
          <w:sz w:val="22"/>
          <w:szCs w:val="22"/>
        </w:rPr>
      </w:pPr>
      <w:r>
        <w:rPr>
          <w:rFonts w:ascii="Calibri" w:eastAsia="Calibri" w:hAnsi="Calibri" w:cs="Calibri"/>
          <w:sz w:val="22"/>
          <w:szCs w:val="22"/>
        </w:rPr>
        <w:t>This job description may be changed by the Headteacher in consultation with you to reflect or anticipate changes in the job commensurate with the grade and job title. Such variations would not justify the re-evaluation of a post.</w:t>
      </w:r>
    </w:p>
    <w:p w14:paraId="29AE2AF7" w14:textId="77777777" w:rsidR="0057030A" w:rsidRDefault="0057030A">
      <w:pPr>
        <w:jc w:val="both"/>
        <w:rPr>
          <w:rFonts w:ascii="Calibri" w:eastAsia="Calibri" w:hAnsi="Calibri" w:cs="Calibri"/>
          <w:sz w:val="22"/>
          <w:szCs w:val="22"/>
        </w:rPr>
      </w:pPr>
    </w:p>
    <w:p w14:paraId="19B31BC0" w14:textId="77777777" w:rsidR="0057030A" w:rsidRDefault="00270370">
      <w:pPr>
        <w:jc w:val="both"/>
        <w:rPr>
          <w:rFonts w:ascii="Calibri" w:eastAsia="Calibri" w:hAnsi="Calibri" w:cs="Calibri"/>
          <w:sz w:val="22"/>
          <w:szCs w:val="22"/>
        </w:rPr>
      </w:pPr>
      <w:r>
        <w:rPr>
          <w:rFonts w:ascii="Calibri" w:eastAsia="Calibri" w:hAnsi="Calibri" w:cs="Calibri"/>
          <w:b/>
          <w:bCs/>
          <w:sz w:val="22"/>
          <w:szCs w:val="22"/>
        </w:rPr>
        <w:t>Professional standards</w:t>
      </w:r>
    </w:p>
    <w:p w14:paraId="073C5C4F" w14:textId="77777777" w:rsidR="0057030A" w:rsidRDefault="0057030A">
      <w:pPr>
        <w:jc w:val="both"/>
        <w:rPr>
          <w:rFonts w:ascii="Calibri" w:eastAsia="Calibri" w:hAnsi="Calibri" w:cs="Calibri"/>
          <w:sz w:val="22"/>
          <w:szCs w:val="22"/>
        </w:rPr>
      </w:pPr>
    </w:p>
    <w:p w14:paraId="31AE0816"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Support the ethos, vision, principles and values of George Mitchell School.</w:t>
      </w:r>
    </w:p>
    <w:p w14:paraId="7C78EF1B"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Treat colleagues, students, and all members of the community with respect and consideration.</w:t>
      </w:r>
    </w:p>
    <w:p w14:paraId="4679EB13"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Treat all students fairly, consistently and without prejudice.</w:t>
      </w:r>
    </w:p>
    <w:p w14:paraId="4E3C12F1"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Set a good example to students in terms of appropriate dress, standards of punctuality and attendance of vision.</w:t>
      </w:r>
    </w:p>
    <w:p w14:paraId="71AF75A0" w14:textId="77777777" w:rsidR="0057030A" w:rsidRDefault="0057030A">
      <w:pPr>
        <w:spacing w:after="160" w:line="259" w:lineRule="auto"/>
        <w:jc w:val="both"/>
        <w:rPr>
          <w:rFonts w:ascii="Calibri" w:eastAsia="Calibri" w:hAnsi="Calibri" w:cs="Calibri"/>
          <w:sz w:val="22"/>
          <w:szCs w:val="22"/>
        </w:rPr>
      </w:pPr>
    </w:p>
    <w:p w14:paraId="73405F4D" w14:textId="77777777" w:rsidR="0057030A" w:rsidRDefault="0057030A">
      <w:pPr>
        <w:spacing w:after="160" w:line="259" w:lineRule="auto"/>
        <w:jc w:val="both"/>
        <w:rPr>
          <w:rFonts w:ascii="Calibri" w:eastAsia="Calibri" w:hAnsi="Calibri" w:cs="Calibri"/>
          <w:sz w:val="22"/>
          <w:szCs w:val="22"/>
        </w:rPr>
      </w:pPr>
    </w:p>
    <w:p w14:paraId="079507A2" w14:textId="77777777" w:rsidR="0057030A" w:rsidRDefault="00270370">
      <w:pPr>
        <w:numPr>
          <w:ilvl w:val="0"/>
          <w:numId w:val="7"/>
        </w:numPr>
        <w:spacing w:after="160" w:line="259" w:lineRule="auto"/>
        <w:ind w:left="317"/>
        <w:jc w:val="both"/>
        <w:rPr>
          <w:rFonts w:ascii="Calibri" w:eastAsia="Calibri" w:hAnsi="Calibri" w:cs="Calibri"/>
          <w:sz w:val="22"/>
          <w:szCs w:val="22"/>
        </w:rPr>
      </w:pPr>
      <w:bookmarkStart w:id="1" w:name="_heading=h.h8yz5sivoqp7" w:colFirst="0" w:colLast="0"/>
      <w:bookmarkEnd w:id="1"/>
      <w:r>
        <w:rPr>
          <w:rFonts w:ascii="Calibri" w:eastAsia="Calibri" w:hAnsi="Calibri" w:cs="Calibri"/>
          <w:sz w:val="22"/>
          <w:szCs w:val="22"/>
        </w:rPr>
        <w:t>Support the aims of George Mitchell School through attendance at and participation in events such as parent consultation meetings</w:t>
      </w:r>
    </w:p>
    <w:p w14:paraId="7B5292A9"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Support the ethos of George Mitchell School by upholding the code of conduct, uniform rules, etc.</w:t>
      </w:r>
    </w:p>
    <w:p w14:paraId="29D1622B"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Take responsibility for own professional development and participate in arrangements as adopted by George Mitchell School for the assessment of performance and that of other teachers.</w:t>
      </w:r>
    </w:p>
    <w:p w14:paraId="60AFE05D"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 xml:space="preserve">Reflect on own practice as well as the practices of George Mitchell School with the aim of improving all that we do </w:t>
      </w:r>
    </w:p>
    <w:p w14:paraId="563F3A55"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Read and adhere to the various policies of George Mitchell and implement George Mitchell improvement plans</w:t>
      </w:r>
    </w:p>
    <w:p w14:paraId="52ADB3F5"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Undertake duties as prescribed within the school’s policies</w:t>
      </w:r>
    </w:p>
    <w:p w14:paraId="6CDD991D"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Ensure that all deadlines are met as published in the school calendar</w:t>
      </w:r>
    </w:p>
    <w:p w14:paraId="0C47E8F2"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Undertake professional duties that may be reasonably assigned to them by the Headteacher</w:t>
      </w:r>
    </w:p>
    <w:p w14:paraId="3DC045AF"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Be proactive and take responsibility for matters relating to health and safety</w:t>
      </w:r>
    </w:p>
    <w:p w14:paraId="143E2624"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 xml:space="preserve">To ensure you operate within GDPR guidelines and practices and regularly review data held and destroy information in line with retention schedules.  </w:t>
      </w:r>
    </w:p>
    <w:p w14:paraId="2F49E535" w14:textId="77777777" w:rsidR="0057030A" w:rsidRDefault="0057030A">
      <w:pPr>
        <w:ind w:left="317"/>
        <w:jc w:val="both"/>
        <w:rPr>
          <w:rFonts w:ascii="Calibri" w:eastAsia="Calibri" w:hAnsi="Calibri" w:cs="Calibri"/>
          <w:sz w:val="22"/>
          <w:szCs w:val="22"/>
        </w:rPr>
      </w:pPr>
    </w:p>
    <w:p w14:paraId="40EAE996" w14:textId="77777777" w:rsidR="0057030A" w:rsidRDefault="00270370">
      <w:pPr>
        <w:jc w:val="both"/>
        <w:rPr>
          <w:rFonts w:ascii="Calibri" w:eastAsia="Calibri" w:hAnsi="Calibri" w:cs="Calibri"/>
          <w:sz w:val="22"/>
          <w:szCs w:val="22"/>
        </w:rPr>
      </w:pPr>
      <w:r>
        <w:rPr>
          <w:rFonts w:ascii="Calibri" w:eastAsia="Calibri" w:hAnsi="Calibri" w:cs="Calibri"/>
          <w:b/>
          <w:bCs/>
          <w:sz w:val="22"/>
          <w:szCs w:val="22"/>
        </w:rPr>
        <w:t>Other</w:t>
      </w:r>
    </w:p>
    <w:p w14:paraId="0F0FF656" w14:textId="77777777" w:rsidR="0057030A" w:rsidRDefault="0057030A">
      <w:pPr>
        <w:jc w:val="both"/>
        <w:rPr>
          <w:rFonts w:ascii="Calibri" w:eastAsia="Calibri" w:hAnsi="Calibri" w:cs="Calibri"/>
          <w:sz w:val="22"/>
          <w:szCs w:val="22"/>
        </w:rPr>
      </w:pPr>
    </w:p>
    <w:p w14:paraId="726A08B9"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Whilst every effort has been made to explain the main duties and responsibilities of the post, each individual task undertaken may not be identified.</w:t>
      </w:r>
    </w:p>
    <w:p w14:paraId="68DD85FC"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1569FA3A"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This job description is current at the date below but will be reviewed on an annual basis and, following consultation with you, may be changed to reflect or anticipate changes in the job requirements which are commensurate with the job title and grade.</w:t>
      </w:r>
    </w:p>
    <w:p w14:paraId="1DB14935"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George Mitchell School is committed to safeguarding and promoting the welfare of children and your people and expects all staff and volunteers to share this commitment.  This role requires enhanced Disclosure and Barring Service clearance.</w:t>
      </w:r>
    </w:p>
    <w:p w14:paraId="35522A54" w14:textId="77777777" w:rsidR="0057030A" w:rsidRDefault="00270370">
      <w:pPr>
        <w:numPr>
          <w:ilvl w:val="0"/>
          <w:numId w:val="7"/>
        </w:numPr>
        <w:spacing w:after="160" w:line="259" w:lineRule="auto"/>
        <w:ind w:left="317"/>
        <w:jc w:val="both"/>
        <w:rPr>
          <w:rFonts w:ascii="Calibri" w:eastAsia="Calibri" w:hAnsi="Calibri" w:cs="Calibri"/>
          <w:sz w:val="22"/>
          <w:szCs w:val="22"/>
        </w:rPr>
      </w:pPr>
      <w:r>
        <w:rPr>
          <w:rFonts w:ascii="Calibri" w:eastAsia="Calibri" w:hAnsi="Calibri" w:cs="Calibri"/>
          <w:sz w:val="22"/>
          <w:szCs w:val="22"/>
        </w:rPr>
        <w:t xml:space="preserve">Shortlisted candidates will be subject to an online search. The search is not part of the shortlisting process itself and the candidate will have the opportunity to address any issues of concern that come up during the search at interview. </w:t>
      </w:r>
    </w:p>
    <w:p w14:paraId="2C2EBB93" w14:textId="77777777" w:rsidR="0057030A" w:rsidRDefault="0057030A">
      <w:pPr>
        <w:spacing w:after="160" w:line="259" w:lineRule="auto"/>
        <w:rPr>
          <w:rFonts w:ascii="Calibri" w:eastAsia="Calibri" w:hAnsi="Calibri" w:cs="Calibri"/>
          <w:sz w:val="22"/>
          <w:szCs w:val="22"/>
        </w:rPr>
      </w:pPr>
    </w:p>
    <w:p w14:paraId="17DEAED3" w14:textId="77777777" w:rsidR="0057030A" w:rsidRDefault="0057030A">
      <w:pPr>
        <w:spacing w:after="160" w:line="259" w:lineRule="auto"/>
        <w:rPr>
          <w:rFonts w:ascii="Calibri" w:eastAsia="Calibri" w:hAnsi="Calibri" w:cs="Calibri"/>
          <w:sz w:val="22"/>
          <w:szCs w:val="22"/>
        </w:rPr>
      </w:pPr>
    </w:p>
    <w:p w14:paraId="54E5A5E0" w14:textId="77777777" w:rsidR="0057030A" w:rsidRDefault="0057030A">
      <w:pPr>
        <w:spacing w:after="160" w:line="259" w:lineRule="auto"/>
        <w:rPr>
          <w:rFonts w:ascii="Calibri" w:eastAsia="Calibri" w:hAnsi="Calibri" w:cs="Calibri"/>
          <w:sz w:val="22"/>
          <w:szCs w:val="22"/>
        </w:rPr>
      </w:pPr>
    </w:p>
    <w:p w14:paraId="09195852" w14:textId="77777777" w:rsidR="0057030A" w:rsidRDefault="0057030A">
      <w:pPr>
        <w:spacing w:after="160" w:line="259" w:lineRule="auto"/>
        <w:rPr>
          <w:rFonts w:ascii="Calibri" w:eastAsia="Calibri" w:hAnsi="Calibri" w:cs="Calibri"/>
          <w:sz w:val="22"/>
          <w:szCs w:val="22"/>
        </w:rPr>
      </w:pPr>
    </w:p>
    <w:p w14:paraId="2C5E0261" w14:textId="77777777" w:rsidR="0057030A" w:rsidRDefault="0057030A">
      <w:pPr>
        <w:spacing w:after="160" w:line="259" w:lineRule="auto"/>
        <w:rPr>
          <w:rFonts w:ascii="Calibri" w:eastAsia="Calibri" w:hAnsi="Calibri" w:cs="Calibri"/>
          <w:sz w:val="22"/>
          <w:szCs w:val="22"/>
        </w:rPr>
      </w:pPr>
    </w:p>
    <w:p w14:paraId="2D8E0CBF" w14:textId="77777777" w:rsidR="0057030A" w:rsidRDefault="0057030A">
      <w:pPr>
        <w:spacing w:after="160" w:line="259" w:lineRule="auto"/>
        <w:rPr>
          <w:rFonts w:ascii="Calibri" w:eastAsia="Calibri" w:hAnsi="Calibri" w:cs="Calibri"/>
          <w:sz w:val="22"/>
          <w:szCs w:val="22"/>
        </w:rPr>
      </w:pPr>
    </w:p>
    <w:p w14:paraId="3D8BB622" w14:textId="77777777" w:rsidR="0057030A" w:rsidRDefault="0057030A">
      <w:pPr>
        <w:spacing w:after="160" w:line="259" w:lineRule="auto"/>
        <w:rPr>
          <w:rFonts w:ascii="Calibri" w:eastAsia="Calibri" w:hAnsi="Calibri" w:cs="Calibri"/>
          <w:sz w:val="22"/>
          <w:szCs w:val="22"/>
        </w:rPr>
      </w:pPr>
    </w:p>
    <w:p w14:paraId="33D6F96A" w14:textId="77777777" w:rsidR="0057030A" w:rsidRDefault="00270370">
      <w:pPr>
        <w:spacing w:line="259" w:lineRule="auto"/>
        <w:rPr>
          <w:rFonts w:ascii="Calibri" w:eastAsia="Calibri" w:hAnsi="Calibri" w:cs="Calibri"/>
          <w:sz w:val="22"/>
          <w:szCs w:val="22"/>
        </w:rPr>
      </w:pPr>
      <w:r>
        <w:rPr>
          <w:rFonts w:ascii="Calibri" w:eastAsia="Calibri" w:hAnsi="Calibri" w:cs="Calibri"/>
          <w:b/>
          <w:bCs/>
          <w:sz w:val="22"/>
          <w:szCs w:val="22"/>
        </w:rPr>
        <w:t>Our values</w:t>
      </w:r>
    </w:p>
    <w:p w14:paraId="592B20C9" w14:textId="77777777" w:rsidR="0057030A" w:rsidRDefault="0057030A">
      <w:pPr>
        <w:spacing w:line="259" w:lineRule="auto"/>
        <w:rPr>
          <w:rFonts w:ascii="Calibri" w:eastAsia="Calibri" w:hAnsi="Calibri" w:cs="Calibri"/>
          <w:sz w:val="22"/>
          <w:szCs w:val="22"/>
        </w:rPr>
      </w:pPr>
    </w:p>
    <w:p w14:paraId="6695B195" w14:textId="77777777" w:rsidR="0057030A" w:rsidRDefault="00270370">
      <w:pPr>
        <w:spacing w:line="259" w:lineRule="auto"/>
        <w:rPr>
          <w:rFonts w:ascii="Calibri" w:eastAsia="Calibri" w:hAnsi="Calibri" w:cs="Calibri"/>
          <w:sz w:val="22"/>
          <w:szCs w:val="22"/>
        </w:rPr>
      </w:pPr>
      <w:r>
        <w:rPr>
          <w:rFonts w:ascii="Calibri" w:eastAsia="Calibri" w:hAnsi="Calibri" w:cs="Calibri"/>
          <w:sz w:val="22"/>
          <w:szCs w:val="22"/>
        </w:rPr>
        <w:t>The post holder will be expected to operate in line with our values which are:</w:t>
      </w:r>
    </w:p>
    <w:p w14:paraId="17CA96EB" w14:textId="77777777" w:rsidR="0057030A" w:rsidRDefault="0057030A">
      <w:pPr>
        <w:spacing w:line="259" w:lineRule="auto"/>
        <w:rPr>
          <w:rFonts w:ascii="Calibri" w:eastAsia="Calibri" w:hAnsi="Calibri" w:cs="Calibri"/>
          <w:sz w:val="22"/>
          <w:szCs w:val="22"/>
        </w:rPr>
      </w:pPr>
    </w:p>
    <w:p w14:paraId="520C7D87"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Perseverance – Enjoy the Challenge</w:t>
      </w:r>
    </w:p>
    <w:p w14:paraId="44387ACF"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Respect – Be Kind, Be Safe</w:t>
      </w:r>
    </w:p>
    <w:p w14:paraId="45CC3E13"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Independence – Think for Yourself</w:t>
      </w:r>
    </w:p>
    <w:p w14:paraId="477647CD"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Diversity – Include Everybody</w:t>
      </w:r>
    </w:p>
    <w:p w14:paraId="1FAD68B4"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Excellence – Go above and Beyond</w:t>
      </w:r>
    </w:p>
    <w:p w14:paraId="5A968413"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Safeguarding</w:t>
      </w:r>
    </w:p>
    <w:p w14:paraId="5B55C011" w14:textId="77777777" w:rsidR="0057030A" w:rsidRDefault="00270370">
      <w:pPr>
        <w:spacing w:after="160" w:line="259" w:lineRule="auto"/>
        <w:rPr>
          <w:rFonts w:ascii="Calibri" w:eastAsia="Calibri" w:hAnsi="Calibri" w:cs="Calibri"/>
          <w:sz w:val="22"/>
          <w:szCs w:val="22"/>
        </w:rPr>
      </w:pPr>
      <w:r>
        <w:rPr>
          <w:rFonts w:ascii="Calibri" w:eastAsia="Calibri" w:hAnsi="Calibri" w:cs="Calibri"/>
          <w:sz w:val="22"/>
          <w:szCs w:val="22"/>
        </w:rPr>
        <w:t>We are committed to safeguarding and protecting the welfare of children and expect all staff and volunteers to share this commitment. A Disclosure and Barring Service Certificate will be required for all posts. This post will be subject to enhanced checks as part of our Prevent Duty.</w:t>
      </w:r>
    </w:p>
    <w:p w14:paraId="03B62CFD" w14:textId="77777777" w:rsidR="0057030A" w:rsidRDefault="0057030A">
      <w:pPr>
        <w:spacing w:after="160" w:line="259" w:lineRule="auto"/>
        <w:rPr>
          <w:rFonts w:ascii="Calibri" w:eastAsia="Calibri" w:hAnsi="Calibri" w:cs="Calibri"/>
          <w:sz w:val="22"/>
          <w:szCs w:val="22"/>
        </w:rPr>
      </w:pPr>
    </w:p>
    <w:p w14:paraId="7EE88D18" w14:textId="77777777" w:rsidR="0057030A" w:rsidRDefault="00270370">
      <w:pPr>
        <w:spacing w:after="160" w:line="259" w:lineRule="auto"/>
        <w:rPr>
          <w:rFonts w:ascii="Calibri" w:eastAsia="Calibri" w:hAnsi="Calibri" w:cs="Calibri"/>
          <w:sz w:val="22"/>
          <w:szCs w:val="22"/>
        </w:rPr>
      </w:pPr>
      <w:r>
        <w:rPr>
          <w:rFonts w:ascii="Calibri" w:eastAsia="Calibri" w:hAnsi="Calibri" w:cs="Calibri"/>
          <w:b/>
          <w:bCs/>
          <w:sz w:val="22"/>
          <w:szCs w:val="22"/>
        </w:rPr>
        <w:t xml:space="preserve">Person Specification: </w:t>
      </w:r>
    </w:p>
    <w:tbl>
      <w:tblPr>
        <w:tblStyle w:val="a"/>
        <w:tblW w:w="95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3166"/>
        <w:gridCol w:w="2588"/>
        <w:gridCol w:w="2184"/>
      </w:tblGrid>
      <w:tr w:rsidR="0057030A" w14:paraId="34BC2D39" w14:textId="77777777">
        <w:trPr>
          <w:trHeight w:val="447"/>
        </w:trPr>
        <w:tc>
          <w:tcPr>
            <w:tcW w:w="1656" w:type="dxa"/>
            <w:tcBorders>
              <w:top w:val="single" w:sz="4" w:space="0" w:color="000000"/>
              <w:bottom w:val="single" w:sz="4" w:space="0" w:color="000000"/>
            </w:tcBorders>
            <w:shd w:val="clear" w:color="auto" w:fill="FFFFFF"/>
            <w:vAlign w:val="center"/>
          </w:tcPr>
          <w:p w14:paraId="3A79D1D9" w14:textId="77777777" w:rsidR="0057030A" w:rsidRDefault="00270370">
            <w:pPr>
              <w:spacing w:before="60" w:after="60"/>
              <w:jc w:val="center"/>
              <w:rPr>
                <w:rFonts w:ascii="Calibri" w:eastAsia="Calibri" w:hAnsi="Calibri" w:cs="Calibri"/>
                <w:sz w:val="22"/>
                <w:szCs w:val="22"/>
              </w:rPr>
            </w:pPr>
            <w:r>
              <w:rPr>
                <w:rFonts w:ascii="Calibri" w:eastAsia="Calibri" w:hAnsi="Calibri" w:cs="Calibri"/>
                <w:b/>
                <w:bCs/>
                <w:sz w:val="22"/>
                <w:szCs w:val="22"/>
              </w:rPr>
              <w:t>CRITERIA</w:t>
            </w:r>
          </w:p>
        </w:tc>
        <w:tc>
          <w:tcPr>
            <w:tcW w:w="3166" w:type="dxa"/>
            <w:tcBorders>
              <w:top w:val="single" w:sz="4" w:space="0" w:color="000000"/>
            </w:tcBorders>
            <w:shd w:val="clear" w:color="auto" w:fill="FFFFFF"/>
            <w:vAlign w:val="center"/>
          </w:tcPr>
          <w:p w14:paraId="6E743CAF" w14:textId="77777777" w:rsidR="0057030A" w:rsidRDefault="00270370">
            <w:pPr>
              <w:spacing w:before="60" w:after="60"/>
              <w:jc w:val="center"/>
              <w:rPr>
                <w:rFonts w:ascii="Calibri" w:eastAsia="Calibri" w:hAnsi="Calibri" w:cs="Calibri"/>
                <w:sz w:val="22"/>
                <w:szCs w:val="22"/>
              </w:rPr>
            </w:pPr>
            <w:r>
              <w:rPr>
                <w:rFonts w:ascii="Calibri" w:eastAsia="Calibri" w:hAnsi="Calibri" w:cs="Calibri"/>
                <w:b/>
                <w:bCs/>
                <w:sz w:val="22"/>
                <w:szCs w:val="22"/>
              </w:rPr>
              <w:t>ESSENTIAL</w:t>
            </w:r>
          </w:p>
        </w:tc>
        <w:tc>
          <w:tcPr>
            <w:tcW w:w="2588" w:type="dxa"/>
            <w:tcBorders>
              <w:top w:val="single" w:sz="4" w:space="0" w:color="000000"/>
            </w:tcBorders>
            <w:shd w:val="clear" w:color="auto" w:fill="FFFFFF"/>
            <w:vAlign w:val="center"/>
          </w:tcPr>
          <w:p w14:paraId="7C48F105" w14:textId="77777777" w:rsidR="0057030A" w:rsidRDefault="00270370">
            <w:pPr>
              <w:spacing w:before="60" w:after="60"/>
              <w:jc w:val="center"/>
              <w:rPr>
                <w:rFonts w:ascii="Calibri" w:eastAsia="Calibri" w:hAnsi="Calibri" w:cs="Calibri"/>
                <w:sz w:val="22"/>
                <w:szCs w:val="22"/>
              </w:rPr>
            </w:pPr>
            <w:r>
              <w:rPr>
                <w:rFonts w:ascii="Calibri" w:eastAsia="Calibri" w:hAnsi="Calibri" w:cs="Calibri"/>
                <w:b/>
                <w:bCs/>
                <w:sz w:val="22"/>
                <w:szCs w:val="22"/>
              </w:rPr>
              <w:t>DESIRABLE</w:t>
            </w:r>
          </w:p>
        </w:tc>
        <w:tc>
          <w:tcPr>
            <w:tcW w:w="2184" w:type="dxa"/>
            <w:tcBorders>
              <w:top w:val="single" w:sz="4" w:space="0" w:color="000000"/>
            </w:tcBorders>
            <w:shd w:val="clear" w:color="auto" w:fill="FFFFFF"/>
            <w:vAlign w:val="center"/>
          </w:tcPr>
          <w:p w14:paraId="155338F1" w14:textId="77777777" w:rsidR="0057030A" w:rsidRDefault="00270370">
            <w:pPr>
              <w:spacing w:before="60" w:after="60"/>
              <w:jc w:val="center"/>
              <w:rPr>
                <w:rFonts w:ascii="Calibri" w:eastAsia="Calibri" w:hAnsi="Calibri" w:cs="Calibri"/>
                <w:sz w:val="22"/>
                <w:szCs w:val="22"/>
              </w:rPr>
            </w:pPr>
            <w:r>
              <w:rPr>
                <w:rFonts w:ascii="Calibri" w:eastAsia="Calibri" w:hAnsi="Calibri" w:cs="Calibri"/>
                <w:b/>
                <w:bCs/>
                <w:sz w:val="22"/>
                <w:szCs w:val="22"/>
              </w:rPr>
              <w:t>EVIDENCE</w:t>
            </w:r>
          </w:p>
        </w:tc>
      </w:tr>
      <w:tr w:rsidR="0057030A" w14:paraId="67E79D5B" w14:textId="77777777">
        <w:tc>
          <w:tcPr>
            <w:tcW w:w="1656" w:type="dxa"/>
          </w:tcPr>
          <w:p w14:paraId="321FBBF9" w14:textId="77777777" w:rsidR="0057030A" w:rsidRDefault="00270370">
            <w:pPr>
              <w:rPr>
                <w:rFonts w:ascii="Calibri" w:eastAsia="Calibri" w:hAnsi="Calibri" w:cs="Calibri"/>
                <w:sz w:val="22"/>
                <w:szCs w:val="22"/>
              </w:rPr>
            </w:pPr>
            <w:r>
              <w:rPr>
                <w:rFonts w:ascii="Calibri" w:eastAsia="Calibri" w:hAnsi="Calibri" w:cs="Calibri"/>
                <w:b/>
                <w:bCs/>
                <w:sz w:val="22"/>
                <w:szCs w:val="22"/>
              </w:rPr>
              <w:t>Qualifications</w:t>
            </w:r>
          </w:p>
          <w:p w14:paraId="067B1840" w14:textId="77777777" w:rsidR="0057030A" w:rsidRDefault="0057030A">
            <w:pPr>
              <w:rPr>
                <w:rFonts w:ascii="Calibri" w:eastAsia="Calibri" w:hAnsi="Calibri" w:cs="Calibri"/>
                <w:sz w:val="22"/>
                <w:szCs w:val="22"/>
              </w:rPr>
            </w:pPr>
          </w:p>
          <w:p w14:paraId="3B5E0C18" w14:textId="77777777" w:rsidR="0057030A" w:rsidRDefault="0057030A">
            <w:pPr>
              <w:rPr>
                <w:rFonts w:ascii="Calibri" w:eastAsia="Calibri" w:hAnsi="Calibri" w:cs="Calibri"/>
                <w:sz w:val="22"/>
                <w:szCs w:val="22"/>
              </w:rPr>
            </w:pPr>
          </w:p>
        </w:tc>
        <w:tc>
          <w:tcPr>
            <w:tcW w:w="3166" w:type="dxa"/>
          </w:tcPr>
          <w:p w14:paraId="2202BB14"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Degree in relevant subject.</w:t>
            </w:r>
          </w:p>
          <w:p w14:paraId="5DCFB73F"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Qualified Teacher Status (QTS).</w:t>
            </w:r>
          </w:p>
          <w:p w14:paraId="04B5C295"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Up-to-date knowledge of statutory obligations re: SEND provision.</w:t>
            </w:r>
          </w:p>
          <w:p w14:paraId="4BF687AC"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Undertaken or willing to undertake SENDCo Training.</w:t>
            </w:r>
          </w:p>
          <w:p w14:paraId="4BBFBE81"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Detailed knowledge of the SEND Code of Practice.</w:t>
            </w:r>
          </w:p>
          <w:p w14:paraId="15FC3FB8" w14:textId="77777777" w:rsidR="0057030A" w:rsidRDefault="00270370">
            <w:pPr>
              <w:numPr>
                <w:ilvl w:val="0"/>
                <w:numId w:val="1"/>
              </w:numPr>
              <w:spacing w:after="160" w:line="259" w:lineRule="auto"/>
              <w:rPr>
                <w:rFonts w:ascii="Calibri" w:eastAsia="Calibri" w:hAnsi="Calibri" w:cs="Calibri"/>
                <w:sz w:val="22"/>
                <w:szCs w:val="22"/>
              </w:rPr>
            </w:pPr>
            <w:r>
              <w:rPr>
                <w:rFonts w:ascii="Calibri" w:eastAsia="Calibri" w:hAnsi="Calibri" w:cs="Calibri"/>
                <w:sz w:val="22"/>
                <w:szCs w:val="22"/>
              </w:rPr>
              <w:t>Good understanding of national, international and research developments in matters relating to SEND.</w:t>
            </w:r>
          </w:p>
          <w:p w14:paraId="09253C0E" w14:textId="77777777" w:rsidR="0057030A" w:rsidRDefault="0057030A">
            <w:pPr>
              <w:ind w:left="360"/>
              <w:rPr>
                <w:rFonts w:ascii="Calibri" w:eastAsia="Calibri" w:hAnsi="Calibri" w:cs="Calibri"/>
                <w:sz w:val="22"/>
                <w:szCs w:val="22"/>
              </w:rPr>
            </w:pPr>
          </w:p>
        </w:tc>
        <w:tc>
          <w:tcPr>
            <w:tcW w:w="2588" w:type="dxa"/>
          </w:tcPr>
          <w:p w14:paraId="747DA020" w14:textId="77777777" w:rsidR="0057030A" w:rsidRDefault="00270370">
            <w:pPr>
              <w:numPr>
                <w:ilvl w:val="0"/>
                <w:numId w:val="10"/>
              </w:numPr>
              <w:spacing w:after="160" w:line="259" w:lineRule="auto"/>
              <w:rPr>
                <w:rFonts w:ascii="Calibri" w:eastAsia="Calibri" w:hAnsi="Calibri" w:cs="Calibri"/>
                <w:sz w:val="22"/>
                <w:szCs w:val="22"/>
              </w:rPr>
            </w:pPr>
            <w:r>
              <w:rPr>
                <w:rFonts w:ascii="Calibri" w:eastAsia="Calibri" w:hAnsi="Calibri" w:cs="Calibri"/>
                <w:sz w:val="22"/>
                <w:szCs w:val="22"/>
              </w:rPr>
              <w:t>Further relevant professional studies in SEND related field</w:t>
            </w:r>
          </w:p>
          <w:p w14:paraId="1274F0ED" w14:textId="77777777" w:rsidR="0057030A" w:rsidRDefault="00270370">
            <w:pPr>
              <w:numPr>
                <w:ilvl w:val="0"/>
                <w:numId w:val="10"/>
              </w:numPr>
              <w:spacing w:after="160" w:line="259" w:lineRule="auto"/>
              <w:rPr>
                <w:rFonts w:ascii="Calibri" w:eastAsia="Calibri" w:hAnsi="Calibri" w:cs="Calibri"/>
                <w:sz w:val="22"/>
                <w:szCs w:val="22"/>
              </w:rPr>
            </w:pPr>
            <w:r>
              <w:rPr>
                <w:rFonts w:ascii="Calibri" w:eastAsia="Calibri" w:hAnsi="Calibri" w:cs="Calibri"/>
                <w:sz w:val="22"/>
                <w:szCs w:val="22"/>
              </w:rPr>
              <w:t>Expertise in a wide range of SEND issues.</w:t>
            </w:r>
          </w:p>
          <w:p w14:paraId="2B4B6CF8" w14:textId="77777777" w:rsidR="0057030A" w:rsidRDefault="0057030A">
            <w:pPr>
              <w:ind w:left="567"/>
              <w:rPr>
                <w:rFonts w:ascii="Calibri" w:eastAsia="Calibri" w:hAnsi="Calibri" w:cs="Calibri"/>
                <w:sz w:val="22"/>
                <w:szCs w:val="22"/>
              </w:rPr>
            </w:pPr>
          </w:p>
        </w:tc>
        <w:tc>
          <w:tcPr>
            <w:tcW w:w="2184" w:type="dxa"/>
          </w:tcPr>
          <w:p w14:paraId="07A03AC4"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 xml:space="preserve">Application </w:t>
            </w:r>
          </w:p>
          <w:p w14:paraId="28FB2E6C"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References</w:t>
            </w:r>
          </w:p>
          <w:p w14:paraId="4730A812"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Certificates</w:t>
            </w:r>
          </w:p>
          <w:p w14:paraId="30AC9547" w14:textId="77777777" w:rsidR="0057030A" w:rsidRDefault="0057030A">
            <w:pPr>
              <w:ind w:left="567"/>
              <w:rPr>
                <w:rFonts w:ascii="Calibri" w:eastAsia="Calibri" w:hAnsi="Calibri" w:cs="Calibri"/>
                <w:sz w:val="22"/>
                <w:szCs w:val="22"/>
              </w:rPr>
            </w:pPr>
          </w:p>
        </w:tc>
      </w:tr>
      <w:tr w:rsidR="0057030A" w14:paraId="1E47FBA7" w14:textId="77777777">
        <w:tc>
          <w:tcPr>
            <w:tcW w:w="1656" w:type="dxa"/>
          </w:tcPr>
          <w:p w14:paraId="3B8CA0B9" w14:textId="77777777" w:rsidR="0057030A" w:rsidRDefault="00270370">
            <w:pPr>
              <w:rPr>
                <w:rFonts w:ascii="Calibri" w:eastAsia="Calibri" w:hAnsi="Calibri" w:cs="Calibri"/>
                <w:sz w:val="22"/>
                <w:szCs w:val="22"/>
              </w:rPr>
            </w:pPr>
            <w:r>
              <w:rPr>
                <w:rFonts w:ascii="Calibri" w:eastAsia="Calibri" w:hAnsi="Calibri" w:cs="Calibri"/>
                <w:b/>
                <w:bCs/>
                <w:sz w:val="22"/>
                <w:szCs w:val="22"/>
              </w:rPr>
              <w:t>Experience/ Knowledge and skills</w:t>
            </w:r>
          </w:p>
          <w:p w14:paraId="1CFEABEE" w14:textId="77777777" w:rsidR="0057030A" w:rsidRDefault="0057030A">
            <w:pPr>
              <w:rPr>
                <w:rFonts w:ascii="Calibri" w:eastAsia="Calibri" w:hAnsi="Calibri" w:cs="Calibri"/>
                <w:sz w:val="22"/>
                <w:szCs w:val="22"/>
              </w:rPr>
            </w:pPr>
          </w:p>
          <w:p w14:paraId="71169151" w14:textId="77777777" w:rsidR="0057030A" w:rsidRDefault="0057030A">
            <w:pPr>
              <w:rPr>
                <w:rFonts w:ascii="Calibri" w:eastAsia="Calibri" w:hAnsi="Calibri" w:cs="Calibri"/>
                <w:sz w:val="22"/>
                <w:szCs w:val="22"/>
              </w:rPr>
            </w:pPr>
          </w:p>
          <w:p w14:paraId="09D1B1B0" w14:textId="77777777" w:rsidR="0057030A" w:rsidRDefault="0057030A">
            <w:pPr>
              <w:rPr>
                <w:rFonts w:ascii="Calibri" w:eastAsia="Calibri" w:hAnsi="Calibri" w:cs="Calibri"/>
                <w:sz w:val="22"/>
                <w:szCs w:val="22"/>
              </w:rPr>
            </w:pPr>
          </w:p>
          <w:p w14:paraId="4C9A57B9" w14:textId="77777777" w:rsidR="0057030A" w:rsidRDefault="0057030A">
            <w:pPr>
              <w:rPr>
                <w:rFonts w:ascii="Calibri" w:eastAsia="Calibri" w:hAnsi="Calibri" w:cs="Calibri"/>
                <w:sz w:val="22"/>
                <w:szCs w:val="22"/>
              </w:rPr>
            </w:pPr>
          </w:p>
        </w:tc>
        <w:tc>
          <w:tcPr>
            <w:tcW w:w="3166" w:type="dxa"/>
          </w:tcPr>
          <w:p w14:paraId="5824232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Track record of outstanding middle leadership over/at least 3 years.</w:t>
            </w:r>
          </w:p>
          <w:p w14:paraId="7D6686C8"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managing a team successfully</w:t>
            </w:r>
          </w:p>
          <w:p w14:paraId="614D9626"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leading both teachers and support staff</w:t>
            </w:r>
          </w:p>
          <w:p w14:paraId="7886146E" w14:textId="77777777" w:rsidR="0057030A" w:rsidRDefault="0057030A">
            <w:pPr>
              <w:spacing w:after="160" w:line="259" w:lineRule="auto"/>
              <w:rPr>
                <w:rFonts w:ascii="Calibri" w:eastAsia="Calibri" w:hAnsi="Calibri" w:cs="Calibri"/>
                <w:sz w:val="22"/>
                <w:szCs w:val="22"/>
              </w:rPr>
            </w:pPr>
          </w:p>
          <w:p w14:paraId="4ACABDF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monitoring and evaluating aspects of teaching and learning and/or performance management</w:t>
            </w:r>
          </w:p>
          <w:p w14:paraId="5EE780D4"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 track record of leading a school to improved performance, as demonstrated by Ofsted judgements and/or pupil outcomes over time</w:t>
            </w:r>
          </w:p>
          <w:p w14:paraId="724630C2"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Evidence of commitment to self-improvement as a professional</w:t>
            </w:r>
          </w:p>
          <w:p w14:paraId="09C98A53"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supporting vulnerable young people when using a multi-agency approach</w:t>
            </w:r>
          </w:p>
          <w:p w14:paraId="13CC51C5"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leading whole school CPD</w:t>
            </w:r>
          </w:p>
          <w:p w14:paraId="2069AE36"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of successfully coaching staff</w:t>
            </w:r>
          </w:p>
          <w:p w14:paraId="114D1793"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Experience in the use of data, tracking and target setting to raise attainment at individual student and cohort level and identify performance</w:t>
            </w:r>
          </w:p>
          <w:p w14:paraId="558E2098"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Ability to lead a team effectively and hold staff to account</w:t>
            </w:r>
          </w:p>
          <w:p w14:paraId="488537EB"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Highly effective and successful teacher with proven track record</w:t>
            </w:r>
          </w:p>
          <w:p w14:paraId="39BEFDE6"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Highly self-motivated and able to energise and motivate others</w:t>
            </w:r>
          </w:p>
          <w:p w14:paraId="6F1F3DF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Able to prioritise workload and work well under pressure with competing deadlines</w:t>
            </w:r>
          </w:p>
          <w:p w14:paraId="1C9A0028"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Proven track record of total commitment to helping </w:t>
            </w:r>
            <w:r>
              <w:rPr>
                <w:rFonts w:ascii="Calibri" w:eastAsia="Calibri" w:hAnsi="Calibri" w:cs="Calibri"/>
                <w:sz w:val="22"/>
                <w:szCs w:val="22"/>
              </w:rPr>
              <w:lastRenderedPageBreak/>
              <w:t>every pupil achieve their very best</w:t>
            </w:r>
          </w:p>
          <w:p w14:paraId="5B04D213"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Adept at identifying and deploying resources that are highly effective and creative in meeting the needs of individual pupils with SEND </w:t>
            </w:r>
          </w:p>
          <w:p w14:paraId="62FC110C"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Adept in using data to analyse patterns in performance over time that highlight potential gaps in SEND provision</w:t>
            </w:r>
          </w:p>
          <w:p w14:paraId="7B26D3A5"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The ability to think and work strategically and with vision</w:t>
            </w:r>
          </w:p>
          <w:p w14:paraId="1B925C6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An understanding of the principles of management and leadership, with an ability to engage others and the ability/potential to lead a team to achieve its goals</w:t>
            </w:r>
          </w:p>
          <w:p w14:paraId="58F08242"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Knowledge and understanding of what constitutes high quality educational provision, the characteristics of an effective school and strategies for raising pupils’ achievement</w:t>
            </w:r>
          </w:p>
          <w:p w14:paraId="1DC214D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An understanding of how to seek and use data effectively to track and monitor progress and show impact of actions</w:t>
            </w:r>
          </w:p>
          <w:p w14:paraId="39A54C8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The ability to be able to communicate effectively in a range of situations and be able to adapt style and approach where necessary to achieve the desired outcome</w:t>
            </w:r>
          </w:p>
          <w:p w14:paraId="157680A9"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 thorough understanding of current educational issues</w:t>
            </w:r>
          </w:p>
          <w:p w14:paraId="7E329926"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The ability to manage change effectively</w:t>
            </w:r>
          </w:p>
          <w:p w14:paraId="762A4B20"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lastRenderedPageBreak/>
              <w:t>High level personal ICT skills and the ability to use these effectively in a range of situations.</w:t>
            </w:r>
          </w:p>
          <w:p w14:paraId="4F91026F" w14:textId="77777777" w:rsidR="0057030A" w:rsidRDefault="0057030A">
            <w:pPr>
              <w:ind w:left="360"/>
              <w:rPr>
                <w:rFonts w:ascii="Calibri" w:eastAsia="Calibri" w:hAnsi="Calibri" w:cs="Calibri"/>
                <w:sz w:val="22"/>
                <w:szCs w:val="22"/>
              </w:rPr>
            </w:pPr>
          </w:p>
        </w:tc>
        <w:tc>
          <w:tcPr>
            <w:tcW w:w="2588" w:type="dxa"/>
          </w:tcPr>
          <w:p w14:paraId="09174740" w14:textId="77777777" w:rsidR="0057030A" w:rsidRDefault="00270370">
            <w:pPr>
              <w:spacing w:after="160" w:line="259" w:lineRule="auto"/>
              <w:ind w:left="360"/>
              <w:rPr>
                <w:rFonts w:ascii="Calibri" w:eastAsia="Calibri" w:hAnsi="Calibri" w:cs="Calibri"/>
                <w:sz w:val="22"/>
                <w:szCs w:val="22"/>
              </w:rPr>
            </w:pPr>
            <w:r>
              <w:rPr>
                <w:rFonts w:ascii="Calibri" w:eastAsia="Calibri" w:hAnsi="Calibri" w:cs="Calibri"/>
                <w:sz w:val="22"/>
                <w:szCs w:val="22"/>
              </w:rPr>
              <w:lastRenderedPageBreak/>
              <w:t>Experience of working in a diverse setting</w:t>
            </w:r>
          </w:p>
          <w:p w14:paraId="5D151D7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Carrying out a senior leadership post that has impacted on standards and progress, positively.</w:t>
            </w:r>
          </w:p>
          <w:p w14:paraId="0E1764E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lastRenderedPageBreak/>
              <w:t>Experience of school-to-school support.</w:t>
            </w:r>
          </w:p>
          <w:p w14:paraId="328788A7"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Ability to lead various teams.</w:t>
            </w:r>
          </w:p>
          <w:p w14:paraId="14923D1F"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Proven track record in staying abreast of developments locally, nationally and internationally with respect to SEND.</w:t>
            </w:r>
          </w:p>
          <w:p w14:paraId="493F888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Good understanding of data protection legislation and guidance. </w:t>
            </w:r>
          </w:p>
          <w:p w14:paraId="2566959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Experience of procurement and budget management. </w:t>
            </w:r>
          </w:p>
          <w:p w14:paraId="6B84975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Awareness of and contribution to the administration of access arrangements.</w:t>
            </w:r>
          </w:p>
          <w:p w14:paraId="58ADEEB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Be a current Lead Practitioner, SLE (Specialist Leader of Education) or Ofsted Inspector.  </w:t>
            </w:r>
          </w:p>
        </w:tc>
        <w:tc>
          <w:tcPr>
            <w:tcW w:w="2184" w:type="dxa"/>
          </w:tcPr>
          <w:p w14:paraId="23ACD3A7"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lastRenderedPageBreak/>
              <w:t>Application form</w:t>
            </w:r>
          </w:p>
          <w:p w14:paraId="38408556"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Selection Process</w:t>
            </w:r>
          </w:p>
        </w:tc>
      </w:tr>
      <w:tr w:rsidR="0057030A" w14:paraId="3F6C41FE" w14:textId="77777777">
        <w:tc>
          <w:tcPr>
            <w:tcW w:w="1656" w:type="dxa"/>
          </w:tcPr>
          <w:p w14:paraId="4A8DED1D" w14:textId="77777777" w:rsidR="0057030A" w:rsidRDefault="00270370">
            <w:pPr>
              <w:rPr>
                <w:rFonts w:ascii="Calibri" w:eastAsia="Calibri" w:hAnsi="Calibri" w:cs="Calibri"/>
                <w:sz w:val="22"/>
                <w:szCs w:val="22"/>
              </w:rPr>
            </w:pPr>
            <w:r>
              <w:rPr>
                <w:rFonts w:ascii="Calibri" w:eastAsia="Calibri" w:hAnsi="Calibri" w:cs="Calibri"/>
                <w:b/>
                <w:bCs/>
                <w:sz w:val="22"/>
                <w:szCs w:val="22"/>
              </w:rPr>
              <w:lastRenderedPageBreak/>
              <w:t>Personal</w:t>
            </w:r>
          </w:p>
        </w:tc>
        <w:tc>
          <w:tcPr>
            <w:tcW w:w="3166" w:type="dxa"/>
          </w:tcPr>
          <w:p w14:paraId="41CE5B42"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Ability to work under pressure and to deadlines</w:t>
            </w:r>
          </w:p>
          <w:p w14:paraId="248FD822"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High expectation of self and others</w:t>
            </w:r>
          </w:p>
          <w:p w14:paraId="3D634C12"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Excellent punctuality and attendance</w:t>
            </w:r>
          </w:p>
          <w:p w14:paraId="256A1F77"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An ability to lead child protection and safeguarding of children and young people across the school</w:t>
            </w:r>
          </w:p>
          <w:p w14:paraId="7345D24C"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Excellent organisational skills, especially when logistically planning multiple events involving other institutions</w:t>
            </w:r>
          </w:p>
          <w:p w14:paraId="58A1A50B"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Energy, imagination, loyalty and personal commitment</w:t>
            </w:r>
          </w:p>
          <w:p w14:paraId="4C458584"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Ability to inspire the trust, confidence and respect of pupils, staff and the community</w:t>
            </w:r>
          </w:p>
          <w:p w14:paraId="221FEFB9"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Complement the skills and abilities of the Headteacher</w:t>
            </w:r>
          </w:p>
          <w:p w14:paraId="3E3C4CB9"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Good judgement</w:t>
            </w:r>
          </w:p>
          <w:p w14:paraId="2A5817BF"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Ability to create and maintain a healthy work/life balance</w:t>
            </w:r>
          </w:p>
          <w:p w14:paraId="1093B94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Resilience</w:t>
            </w:r>
          </w:p>
          <w:p w14:paraId="0E36B54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Possesses a ‘can do’ attitude</w:t>
            </w:r>
          </w:p>
          <w:p w14:paraId="63D617C6"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Creative and innovative in finding solutions</w:t>
            </w:r>
          </w:p>
          <w:p w14:paraId="275AE7B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Flexible and adaptive to changing needs and priorities</w:t>
            </w:r>
          </w:p>
          <w:p w14:paraId="65790B35"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Passionate about inclusive practice and equality of opportunity</w:t>
            </w:r>
          </w:p>
          <w:p w14:paraId="6FAFF06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lastRenderedPageBreak/>
              <w:t>Relentless in finding ways to remove barriers to success</w:t>
            </w:r>
          </w:p>
          <w:p w14:paraId="4BA5AA4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Excellent communication skills with both adults and pupils</w:t>
            </w:r>
          </w:p>
          <w:p w14:paraId="2D834FEC"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Commitment to the protection/safeguarding of all pupils</w:t>
            </w:r>
          </w:p>
          <w:p w14:paraId="219DE58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Self-reflective practitioner who always seeks to improve</w:t>
            </w:r>
          </w:p>
          <w:p w14:paraId="417C43B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Able to see the ‘big picture’ in relation to whole school priorities &amp; improvement</w:t>
            </w:r>
          </w:p>
          <w:p w14:paraId="573F8A9E"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Integrity</w:t>
            </w:r>
          </w:p>
          <w:p w14:paraId="3BB5AAE3"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Commitment to the aims and values of comprehensive education, the school’s vision and ethos and the implementation of its Equal Opportunities Policy and practice</w:t>
            </w:r>
          </w:p>
          <w:p w14:paraId="436997F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Understanding of the importance of professionalism and confidentiality</w:t>
            </w:r>
          </w:p>
          <w:p w14:paraId="44F8905D"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A commitment to being a role model for staff and students in relation to overall conduct to include the following: dress code, attendance and timekeeping</w:t>
            </w:r>
          </w:p>
          <w:p w14:paraId="0EC71641"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The potential for further promotion and a commitment to career development</w:t>
            </w:r>
          </w:p>
          <w:p w14:paraId="06AD869F" w14:textId="77777777" w:rsidR="0057030A" w:rsidRDefault="0057030A">
            <w:pPr>
              <w:ind w:left="360"/>
              <w:rPr>
                <w:rFonts w:ascii="Calibri" w:eastAsia="Calibri" w:hAnsi="Calibri" w:cs="Calibri"/>
                <w:sz w:val="22"/>
                <w:szCs w:val="22"/>
              </w:rPr>
            </w:pPr>
          </w:p>
        </w:tc>
        <w:tc>
          <w:tcPr>
            <w:tcW w:w="2588" w:type="dxa"/>
          </w:tcPr>
          <w:p w14:paraId="4A122E6B"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lastRenderedPageBreak/>
              <w:t>Good analytical and problem-solving skills.</w:t>
            </w:r>
          </w:p>
          <w:p w14:paraId="368BA29A" w14:textId="77777777" w:rsidR="0057030A" w:rsidRDefault="00270370">
            <w:pPr>
              <w:numPr>
                <w:ilvl w:val="0"/>
                <w:numId w:val="2"/>
              </w:numPr>
              <w:spacing w:after="160" w:line="259" w:lineRule="auto"/>
              <w:rPr>
                <w:rFonts w:ascii="Calibri" w:eastAsia="Calibri" w:hAnsi="Calibri" w:cs="Calibri"/>
                <w:sz w:val="22"/>
                <w:szCs w:val="22"/>
              </w:rPr>
            </w:pPr>
            <w:r>
              <w:rPr>
                <w:rFonts w:ascii="Calibri" w:eastAsia="Calibri" w:hAnsi="Calibri" w:cs="Calibri"/>
                <w:sz w:val="22"/>
                <w:szCs w:val="22"/>
              </w:rPr>
              <w:t xml:space="preserve"> Willingness to contribute to the extracurricular life of the school.</w:t>
            </w:r>
          </w:p>
        </w:tc>
        <w:tc>
          <w:tcPr>
            <w:tcW w:w="2184" w:type="dxa"/>
          </w:tcPr>
          <w:p w14:paraId="25E9BEB8"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Application form</w:t>
            </w:r>
          </w:p>
          <w:p w14:paraId="13466B58"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Selection process</w:t>
            </w:r>
          </w:p>
          <w:p w14:paraId="0F90C1EC" w14:textId="77777777" w:rsidR="0057030A" w:rsidRDefault="00270370">
            <w:pPr>
              <w:numPr>
                <w:ilvl w:val="0"/>
                <w:numId w:val="11"/>
              </w:numPr>
              <w:spacing w:after="160" w:line="259" w:lineRule="auto"/>
              <w:rPr>
                <w:rFonts w:ascii="Calibri" w:eastAsia="Calibri" w:hAnsi="Calibri" w:cs="Calibri"/>
                <w:sz w:val="22"/>
                <w:szCs w:val="22"/>
              </w:rPr>
            </w:pPr>
            <w:r>
              <w:rPr>
                <w:rFonts w:ascii="Calibri" w:eastAsia="Calibri" w:hAnsi="Calibri" w:cs="Calibri"/>
                <w:sz w:val="22"/>
                <w:szCs w:val="22"/>
              </w:rPr>
              <w:t>Reference</w:t>
            </w:r>
          </w:p>
        </w:tc>
      </w:tr>
      <w:tr w:rsidR="0057030A" w14:paraId="06DDD28E" w14:textId="77777777">
        <w:tc>
          <w:tcPr>
            <w:tcW w:w="1656" w:type="dxa"/>
          </w:tcPr>
          <w:p w14:paraId="372C7D26" w14:textId="77777777" w:rsidR="0057030A" w:rsidRDefault="00270370">
            <w:pPr>
              <w:rPr>
                <w:rFonts w:ascii="Calibri" w:eastAsia="Calibri" w:hAnsi="Calibri" w:cs="Calibri"/>
                <w:sz w:val="22"/>
                <w:szCs w:val="22"/>
              </w:rPr>
            </w:pPr>
            <w:r>
              <w:rPr>
                <w:rFonts w:ascii="Calibri" w:eastAsia="Calibri" w:hAnsi="Calibri" w:cs="Calibri"/>
                <w:b/>
                <w:bCs/>
                <w:sz w:val="22"/>
                <w:szCs w:val="22"/>
              </w:rPr>
              <w:t>Safeguarding Children</w:t>
            </w:r>
          </w:p>
        </w:tc>
        <w:tc>
          <w:tcPr>
            <w:tcW w:w="3166" w:type="dxa"/>
          </w:tcPr>
          <w:p w14:paraId="40C9E668"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Commitment to safeguarding and promoting the welfare of children and young people</w:t>
            </w:r>
          </w:p>
          <w:p w14:paraId="1C990830" w14:textId="77777777" w:rsidR="0057030A" w:rsidRDefault="00270370">
            <w:pPr>
              <w:numPr>
                <w:ilvl w:val="0"/>
                <w:numId w:val="4"/>
              </w:numPr>
              <w:spacing w:after="160" w:line="259" w:lineRule="auto"/>
              <w:ind w:left="317"/>
              <w:rPr>
                <w:rFonts w:ascii="Calibri" w:eastAsia="Calibri" w:hAnsi="Calibri" w:cs="Calibri"/>
                <w:sz w:val="22"/>
                <w:szCs w:val="22"/>
              </w:rPr>
            </w:pPr>
            <w:r>
              <w:rPr>
                <w:rFonts w:ascii="Calibri" w:eastAsia="Calibri" w:hAnsi="Calibri" w:cs="Calibri"/>
                <w:sz w:val="22"/>
                <w:szCs w:val="22"/>
              </w:rPr>
              <w:t xml:space="preserve">Must satisfy relevant pre-employment checks, including enhanced DBS checks. </w:t>
            </w:r>
          </w:p>
          <w:p w14:paraId="35DBDC33" w14:textId="77777777" w:rsidR="0057030A" w:rsidRDefault="0057030A">
            <w:pPr>
              <w:ind w:left="317"/>
              <w:rPr>
                <w:rFonts w:ascii="Calibri" w:eastAsia="Calibri" w:hAnsi="Calibri" w:cs="Calibri"/>
                <w:sz w:val="22"/>
                <w:szCs w:val="22"/>
              </w:rPr>
            </w:pPr>
          </w:p>
        </w:tc>
        <w:tc>
          <w:tcPr>
            <w:tcW w:w="2588" w:type="dxa"/>
          </w:tcPr>
          <w:p w14:paraId="4E9B644C" w14:textId="77777777" w:rsidR="0057030A" w:rsidRDefault="00270370">
            <w:pPr>
              <w:numPr>
                <w:ilvl w:val="0"/>
                <w:numId w:val="4"/>
              </w:numPr>
              <w:spacing w:after="160" w:line="259" w:lineRule="auto"/>
              <w:rPr>
                <w:rFonts w:ascii="Calibri" w:eastAsia="Calibri" w:hAnsi="Calibri" w:cs="Calibri"/>
                <w:sz w:val="22"/>
                <w:szCs w:val="22"/>
              </w:rPr>
            </w:pPr>
            <w:r>
              <w:rPr>
                <w:rFonts w:ascii="Calibri" w:eastAsia="Calibri" w:hAnsi="Calibri" w:cs="Calibri"/>
                <w:sz w:val="22"/>
                <w:szCs w:val="22"/>
              </w:rPr>
              <w:lastRenderedPageBreak/>
              <w:t>Child Protection training within the last 12 months</w:t>
            </w:r>
          </w:p>
        </w:tc>
        <w:tc>
          <w:tcPr>
            <w:tcW w:w="2184" w:type="dxa"/>
          </w:tcPr>
          <w:p w14:paraId="3A63944C"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Application</w:t>
            </w:r>
          </w:p>
          <w:p w14:paraId="193CF58A"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Selection process</w:t>
            </w:r>
          </w:p>
          <w:p w14:paraId="52A45F03"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References</w:t>
            </w:r>
          </w:p>
        </w:tc>
      </w:tr>
      <w:tr w:rsidR="0057030A" w14:paraId="30C088DB" w14:textId="77777777">
        <w:trPr>
          <w:trHeight w:val="3094"/>
        </w:trPr>
        <w:tc>
          <w:tcPr>
            <w:tcW w:w="1656" w:type="dxa"/>
          </w:tcPr>
          <w:p w14:paraId="06E34A9C" w14:textId="77777777" w:rsidR="0057030A" w:rsidRDefault="00270370">
            <w:pPr>
              <w:rPr>
                <w:rFonts w:ascii="Calibri" w:eastAsia="Calibri" w:hAnsi="Calibri" w:cs="Calibri"/>
                <w:sz w:val="22"/>
                <w:szCs w:val="22"/>
              </w:rPr>
            </w:pPr>
            <w:r>
              <w:rPr>
                <w:rFonts w:ascii="Calibri" w:eastAsia="Calibri" w:hAnsi="Calibri" w:cs="Calibri"/>
                <w:b/>
                <w:bCs/>
                <w:sz w:val="22"/>
                <w:szCs w:val="22"/>
              </w:rPr>
              <w:t>Special Requirements</w:t>
            </w:r>
          </w:p>
        </w:tc>
        <w:tc>
          <w:tcPr>
            <w:tcW w:w="3166" w:type="dxa"/>
          </w:tcPr>
          <w:p w14:paraId="58B1FEEA"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Working knowledge of the Data Protection Act</w:t>
            </w:r>
          </w:p>
          <w:p w14:paraId="3F8D3259"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Flexible approach to working hours to meet the needs of the organisation</w:t>
            </w:r>
          </w:p>
          <w:p w14:paraId="26D143EB"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To participate fully in the life of the school</w:t>
            </w:r>
          </w:p>
          <w:p w14:paraId="45276211"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Outstanding role model.</w:t>
            </w:r>
          </w:p>
          <w:p w14:paraId="12E9FBE6" w14:textId="77777777" w:rsidR="0057030A" w:rsidRDefault="0057030A">
            <w:pPr>
              <w:ind w:left="317"/>
              <w:rPr>
                <w:rFonts w:ascii="Calibri" w:eastAsia="Calibri" w:hAnsi="Calibri" w:cs="Calibri"/>
                <w:sz w:val="22"/>
                <w:szCs w:val="22"/>
              </w:rPr>
            </w:pPr>
          </w:p>
        </w:tc>
        <w:tc>
          <w:tcPr>
            <w:tcW w:w="2588" w:type="dxa"/>
          </w:tcPr>
          <w:p w14:paraId="3571523D" w14:textId="77777777" w:rsidR="0057030A" w:rsidRDefault="0057030A">
            <w:pPr>
              <w:rPr>
                <w:rFonts w:ascii="Calibri" w:eastAsia="Calibri" w:hAnsi="Calibri" w:cs="Calibri"/>
                <w:sz w:val="22"/>
                <w:szCs w:val="22"/>
              </w:rPr>
            </w:pPr>
          </w:p>
        </w:tc>
        <w:tc>
          <w:tcPr>
            <w:tcW w:w="2184" w:type="dxa"/>
          </w:tcPr>
          <w:p w14:paraId="576CC407"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Application</w:t>
            </w:r>
          </w:p>
          <w:p w14:paraId="02A92088" w14:textId="77777777" w:rsidR="0057030A" w:rsidRDefault="00270370">
            <w:pPr>
              <w:numPr>
                <w:ilvl w:val="0"/>
                <w:numId w:val="11"/>
              </w:numPr>
              <w:spacing w:after="160" w:line="259" w:lineRule="auto"/>
              <w:ind w:left="317"/>
              <w:rPr>
                <w:rFonts w:ascii="Calibri" w:eastAsia="Calibri" w:hAnsi="Calibri" w:cs="Calibri"/>
                <w:sz w:val="22"/>
                <w:szCs w:val="22"/>
              </w:rPr>
            </w:pPr>
            <w:r>
              <w:rPr>
                <w:rFonts w:ascii="Calibri" w:eastAsia="Calibri" w:hAnsi="Calibri" w:cs="Calibri"/>
                <w:sz w:val="22"/>
                <w:szCs w:val="22"/>
              </w:rPr>
              <w:t>Selection process</w:t>
            </w:r>
          </w:p>
          <w:p w14:paraId="2D51A8AC" w14:textId="77777777" w:rsidR="0057030A" w:rsidRDefault="0057030A">
            <w:pPr>
              <w:ind w:left="317"/>
              <w:rPr>
                <w:rFonts w:ascii="Calibri" w:eastAsia="Calibri" w:hAnsi="Calibri" w:cs="Calibri"/>
                <w:sz w:val="22"/>
                <w:szCs w:val="22"/>
              </w:rPr>
            </w:pPr>
          </w:p>
        </w:tc>
      </w:tr>
    </w:tbl>
    <w:p w14:paraId="654F1724" w14:textId="77777777" w:rsidR="0057030A" w:rsidRDefault="0057030A">
      <w:pPr>
        <w:rPr>
          <w:rFonts w:ascii="Trebuchet MS" w:eastAsia="Trebuchet MS" w:hAnsi="Trebuchet MS" w:cs="Trebuchet MS"/>
          <w:sz w:val="16"/>
          <w:szCs w:val="16"/>
        </w:rPr>
      </w:pPr>
    </w:p>
    <w:p w14:paraId="2637BB43" w14:textId="77777777" w:rsidR="0057030A" w:rsidRDefault="0057030A">
      <w:pPr>
        <w:spacing w:before="280" w:after="280"/>
      </w:pPr>
    </w:p>
    <w:p w14:paraId="4317C47E" w14:textId="77777777" w:rsidR="0057030A" w:rsidRDefault="0057030A">
      <w:pPr>
        <w:rPr>
          <w:rFonts w:ascii="Trebuchet MS" w:eastAsia="Trebuchet MS" w:hAnsi="Trebuchet MS" w:cs="Trebuchet MS"/>
          <w:sz w:val="16"/>
          <w:szCs w:val="16"/>
        </w:rPr>
      </w:pPr>
    </w:p>
    <w:sectPr w:rsidR="0057030A">
      <w:footerReference w:type="default" r:id="rId10"/>
      <w:pgSz w:w="11906" w:h="16838"/>
      <w:pgMar w:top="568" w:right="1286" w:bottom="1440" w:left="1134"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2E39D" w14:textId="77777777" w:rsidR="00270370" w:rsidRDefault="00270370">
      <w:r>
        <w:separator/>
      </w:r>
    </w:p>
  </w:endnote>
  <w:endnote w:type="continuationSeparator" w:id="0">
    <w:p w14:paraId="75FC8979" w14:textId="77777777" w:rsidR="00270370" w:rsidRDefault="00270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embedRegular r:id="rId1" w:fontKey="{216595ED-745D-4EF0-85D6-FB908D9E060B}"/>
    <w:embedBold r:id="rId2" w:fontKey="{1BCDF66F-14EE-4005-8EB7-2F9CFD7573A2}"/>
    <w:embedItalic r:id="rId3" w:fontKey="{FC38C275-99A9-416F-858B-5864A778F270}"/>
  </w:font>
  <w:font w:name="Tahoma">
    <w:panose1 w:val="020B0604030504040204"/>
    <w:charset w:val="00"/>
    <w:family w:val="swiss"/>
    <w:pitch w:val="variable"/>
    <w:sig w:usb0="E1002EFF" w:usb1="C000605B" w:usb2="00000029" w:usb3="00000000" w:csb0="000101FF" w:csb1="00000000"/>
    <w:embedBold r:id="rId4" w:fontKey="{B4140B9D-9DB1-4822-8BB8-DC3722C9C934}"/>
  </w:font>
  <w:font w:name="Georgia">
    <w:panose1 w:val="02040502050405020303"/>
    <w:charset w:val="00"/>
    <w:family w:val="roman"/>
    <w:pitch w:val="variable"/>
    <w:sig w:usb0="00000287" w:usb1="00000000" w:usb2="00000000" w:usb3="00000000" w:csb0="0000009F" w:csb1="00000000"/>
    <w:embedItalic r:id="rId5" w:fontKey="{87EA8BD5-3636-4672-A44E-D10D8DF447D4}"/>
  </w:font>
  <w:font w:name="Calibri">
    <w:panose1 w:val="020F0502020204030204"/>
    <w:charset w:val="00"/>
    <w:family w:val="swiss"/>
    <w:pitch w:val="variable"/>
    <w:sig w:usb0="E4002EFF" w:usb1="C000247B" w:usb2="00000009" w:usb3="00000000" w:csb0="000001FF" w:csb1="00000000"/>
    <w:embedRegular r:id="rId6" w:fontKey="{8505CC03-A4A9-4E68-8B23-F8771EE0AB59}"/>
    <w:embedBold r:id="rId7" w:fontKey="{B5B518F9-2D19-4C88-ADC6-DAF0E454CE7F}"/>
  </w:font>
  <w:font w:name="inherit">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8" w:fontKey="{4512D3A3-CBFA-4577-A0F6-DAAE8E447A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5BF63" w14:textId="77777777" w:rsidR="0057030A" w:rsidRDefault="00270370">
    <w:pPr>
      <w:jc w:val="center"/>
      <w:rPr>
        <w:sz w:val="36"/>
        <w:szCs w:val="36"/>
      </w:rPr>
    </w:pPr>
    <w:r>
      <w:rPr>
        <w:rFonts w:ascii="inherit" w:eastAsia="inherit" w:hAnsi="inherit" w:cs="inherit"/>
        <w:b/>
        <w:bCs/>
        <w:color w:val="00B050"/>
        <w:sz w:val="36"/>
        <w:szCs w:val="36"/>
      </w:rPr>
      <w:t>P</w:t>
    </w:r>
    <w:r>
      <w:rPr>
        <w:rFonts w:ascii="inherit" w:eastAsia="inherit" w:hAnsi="inherit" w:cs="inherit"/>
        <w:color w:val="767171"/>
        <w:sz w:val="36"/>
        <w:szCs w:val="36"/>
      </w:rPr>
      <w:t>erseverance</w:t>
    </w:r>
    <w:r>
      <w:rPr>
        <w:rFonts w:ascii="inherit" w:eastAsia="inherit" w:hAnsi="inherit" w:cs="inherit"/>
        <w:sz w:val="36"/>
        <w:szCs w:val="36"/>
      </w:rPr>
      <w:t xml:space="preserve">, </w:t>
    </w:r>
    <w:r>
      <w:rPr>
        <w:rFonts w:ascii="inherit" w:eastAsia="inherit" w:hAnsi="inherit" w:cs="inherit"/>
        <w:b/>
        <w:bCs/>
        <w:color w:val="FF9900"/>
        <w:sz w:val="36"/>
        <w:szCs w:val="36"/>
      </w:rPr>
      <w:t>R</w:t>
    </w:r>
    <w:r>
      <w:rPr>
        <w:rFonts w:ascii="inherit" w:eastAsia="inherit" w:hAnsi="inherit" w:cs="inherit"/>
        <w:color w:val="767171"/>
        <w:sz w:val="36"/>
        <w:szCs w:val="36"/>
      </w:rPr>
      <w:t>espect</w:t>
    </w:r>
    <w:r>
      <w:rPr>
        <w:rFonts w:ascii="inherit" w:eastAsia="inherit" w:hAnsi="inherit" w:cs="inherit"/>
        <w:sz w:val="36"/>
        <w:szCs w:val="36"/>
      </w:rPr>
      <w:t xml:space="preserve">, </w:t>
    </w:r>
    <w:r>
      <w:rPr>
        <w:rFonts w:ascii="inherit" w:eastAsia="inherit" w:hAnsi="inherit" w:cs="inherit"/>
        <w:b/>
        <w:bCs/>
        <w:color w:val="CC00FF"/>
        <w:sz w:val="36"/>
        <w:szCs w:val="36"/>
      </w:rPr>
      <w:t>I</w:t>
    </w:r>
    <w:r>
      <w:rPr>
        <w:rFonts w:ascii="inherit" w:eastAsia="inherit" w:hAnsi="inherit" w:cs="inherit"/>
        <w:color w:val="767171"/>
        <w:sz w:val="36"/>
        <w:szCs w:val="36"/>
      </w:rPr>
      <w:t>ndependence</w:t>
    </w:r>
    <w:r>
      <w:rPr>
        <w:rFonts w:ascii="inherit" w:eastAsia="inherit" w:hAnsi="inherit" w:cs="inherit"/>
        <w:sz w:val="36"/>
        <w:szCs w:val="36"/>
      </w:rPr>
      <w:t xml:space="preserve">, </w:t>
    </w:r>
    <w:r>
      <w:rPr>
        <w:rFonts w:ascii="inherit" w:eastAsia="inherit" w:hAnsi="inherit" w:cs="inherit"/>
        <w:b/>
        <w:bCs/>
        <w:color w:val="00B0F0"/>
        <w:sz w:val="36"/>
        <w:szCs w:val="36"/>
      </w:rPr>
      <w:t>D</w:t>
    </w:r>
    <w:r>
      <w:rPr>
        <w:rFonts w:ascii="inherit" w:eastAsia="inherit" w:hAnsi="inherit" w:cs="inherit"/>
        <w:color w:val="767171"/>
        <w:sz w:val="36"/>
        <w:szCs w:val="36"/>
      </w:rPr>
      <w:t>iversity</w:t>
    </w:r>
    <w:r>
      <w:rPr>
        <w:rFonts w:ascii="inherit" w:eastAsia="inherit" w:hAnsi="inherit" w:cs="inherit"/>
        <w:sz w:val="36"/>
        <w:szCs w:val="36"/>
      </w:rPr>
      <w:t xml:space="preserve">, </w:t>
    </w:r>
    <w:r>
      <w:rPr>
        <w:rFonts w:ascii="inherit" w:eastAsia="inherit" w:hAnsi="inherit" w:cs="inherit"/>
        <w:b/>
        <w:bCs/>
        <w:color w:val="FF0000"/>
        <w:sz w:val="36"/>
        <w:szCs w:val="36"/>
      </w:rPr>
      <w:t>E</w:t>
    </w:r>
    <w:r>
      <w:rPr>
        <w:rFonts w:ascii="inherit" w:eastAsia="inherit" w:hAnsi="inherit" w:cs="inherit"/>
        <w:color w:val="767171"/>
        <w:sz w:val="36"/>
        <w:szCs w:val="36"/>
      </w:rPr>
      <w:t>xcellence</w:t>
    </w:r>
  </w:p>
  <w:p w14:paraId="57CC0E28" w14:textId="77777777" w:rsidR="0057030A" w:rsidRDefault="00270370">
    <w:pPr>
      <w:pBdr>
        <w:top w:val="nil"/>
        <w:left w:val="nil"/>
        <w:bottom w:val="nil"/>
        <w:right w:val="nil"/>
        <w:between w:val="nil"/>
      </w:pBdr>
      <w:tabs>
        <w:tab w:val="center" w:pos="4153"/>
        <w:tab w:val="right" w:pos="8306"/>
      </w:tabs>
      <w:rPr>
        <w:color w:val="000000"/>
      </w:rPr>
    </w:pPr>
    <w:r>
      <w:rPr>
        <w:color w:val="00000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5A5A3" w14:textId="77777777" w:rsidR="00270370" w:rsidRDefault="00270370">
      <w:r>
        <w:separator/>
      </w:r>
    </w:p>
  </w:footnote>
  <w:footnote w:type="continuationSeparator" w:id="0">
    <w:p w14:paraId="098E5ABF" w14:textId="77777777" w:rsidR="00270370" w:rsidRDefault="002703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52354"/>
    <w:multiLevelType w:val="multilevel"/>
    <w:tmpl w:val="30F81108"/>
    <w:lvl w:ilvl="0">
      <w:start w:val="1"/>
      <w:numFmt w:val="bullet"/>
      <w:lvlText w:val="●"/>
      <w:lvlJc w:val="left"/>
      <w:pPr>
        <w:ind w:left="360" w:hanging="360"/>
      </w:pPr>
      <w:rPr>
        <w:u w:val="none"/>
      </w:rPr>
    </w:lvl>
    <w:lvl w:ilvl="1">
      <w:start w:val="5"/>
      <w:numFmt w:val="bullet"/>
      <w:lvlText w:val="•"/>
      <w:lvlJc w:val="left"/>
      <w:pPr>
        <w:ind w:left="1440" w:hanging="72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4C655D1"/>
    <w:multiLevelType w:val="multilevel"/>
    <w:tmpl w:val="F84AE73A"/>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06936135"/>
    <w:multiLevelType w:val="multilevel"/>
    <w:tmpl w:val="EF401244"/>
    <w:lvl w:ilvl="0">
      <w:start w:val="5"/>
      <w:numFmt w:val="bullet"/>
      <w:lvlText w:val="·"/>
      <w:lvlJc w:val="left"/>
      <w:pPr>
        <w:ind w:left="810" w:hanging="45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0B77A48"/>
    <w:multiLevelType w:val="multilevel"/>
    <w:tmpl w:val="D36A29F8"/>
    <w:lvl w:ilvl="0">
      <w:start w:val="1"/>
      <w:numFmt w:val="bullet"/>
      <w:lvlText w:val="●"/>
      <w:lvlJc w:val="left"/>
      <w:pPr>
        <w:ind w:left="567" w:hanging="567"/>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1F5944"/>
    <w:multiLevelType w:val="multilevel"/>
    <w:tmpl w:val="814490D4"/>
    <w:lvl w:ilvl="0">
      <w:start w:val="1"/>
      <w:numFmt w:val="bullet"/>
      <w:lvlText w:val="●"/>
      <w:lvlJc w:val="left"/>
      <w:pPr>
        <w:ind w:left="810" w:hanging="45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B074BD"/>
    <w:multiLevelType w:val="multilevel"/>
    <w:tmpl w:val="AF0CFF5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4DDD5690"/>
    <w:multiLevelType w:val="multilevel"/>
    <w:tmpl w:val="252666F4"/>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5CC06B76"/>
    <w:multiLevelType w:val="multilevel"/>
    <w:tmpl w:val="9A38DADE"/>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66F3349C"/>
    <w:multiLevelType w:val="multilevel"/>
    <w:tmpl w:val="2730A97A"/>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748489F"/>
    <w:multiLevelType w:val="multilevel"/>
    <w:tmpl w:val="9D987EEA"/>
    <w:lvl w:ilvl="0">
      <w:start w:val="1"/>
      <w:numFmt w:val="bullet"/>
      <w:lvlText w:val="●"/>
      <w:lvlJc w:val="left"/>
      <w:pPr>
        <w:ind w:left="567" w:hanging="567"/>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5503F9"/>
    <w:multiLevelType w:val="multilevel"/>
    <w:tmpl w:val="4F062102"/>
    <w:lvl w:ilvl="0">
      <w:start w:val="1"/>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num w:numId="1" w16cid:durableId="2040547056">
    <w:abstractNumId w:val="6"/>
  </w:num>
  <w:num w:numId="2" w16cid:durableId="1386492189">
    <w:abstractNumId w:val="10"/>
  </w:num>
  <w:num w:numId="3" w16cid:durableId="2062358812">
    <w:abstractNumId w:val="4"/>
  </w:num>
  <w:num w:numId="4" w16cid:durableId="1986544479">
    <w:abstractNumId w:val="1"/>
  </w:num>
  <w:num w:numId="5" w16cid:durableId="1363898514">
    <w:abstractNumId w:val="5"/>
  </w:num>
  <w:num w:numId="6" w16cid:durableId="1369180175">
    <w:abstractNumId w:val="0"/>
  </w:num>
  <w:num w:numId="7" w16cid:durableId="1362514117">
    <w:abstractNumId w:val="8"/>
  </w:num>
  <w:num w:numId="8" w16cid:durableId="1016662168">
    <w:abstractNumId w:val="2"/>
  </w:num>
  <w:num w:numId="9" w16cid:durableId="2134782549">
    <w:abstractNumId w:val="7"/>
  </w:num>
  <w:num w:numId="10" w16cid:durableId="1667055394">
    <w:abstractNumId w:val="9"/>
  </w:num>
  <w:num w:numId="11" w16cid:durableId="13185307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030A"/>
    <w:rsid w:val="00270370"/>
    <w:rsid w:val="00546E84"/>
    <w:rsid w:val="0057030A"/>
    <w:rsid w:val="006B1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C6200"/>
  <w15:docId w15:val="{75A6906C-7E53-4744-A87F-C8669B201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jc w:val="right"/>
      <w:outlineLvl w:val="0"/>
    </w:pPr>
    <w:rPr>
      <w:rFonts w:ascii="Trebuchet MS" w:eastAsia="Trebuchet MS" w:hAnsi="Trebuchet MS" w:cs="Trebuchet MS"/>
      <w:color w:val="FF0000"/>
      <w:sz w:val="56"/>
      <w:szCs w:val="56"/>
    </w:rPr>
  </w:style>
  <w:style w:type="paragraph" w:styleId="Heading2">
    <w:name w:val="heading 2"/>
    <w:basedOn w:val="Normal"/>
    <w:next w:val="Normal"/>
    <w:uiPriority w:val="9"/>
    <w:unhideWhenUsed/>
    <w:qFormat/>
    <w:pPr>
      <w:keepNext/>
      <w:ind w:right="-334"/>
      <w:jc w:val="right"/>
      <w:outlineLvl w:val="1"/>
    </w:pPr>
    <w:rPr>
      <w:rFonts w:ascii="Trebuchet MS" w:eastAsia="Trebuchet MS" w:hAnsi="Trebuchet MS" w:cs="Trebuchet MS"/>
      <w:b/>
      <w:bCs/>
    </w:rPr>
  </w:style>
  <w:style w:type="paragraph" w:styleId="Heading3">
    <w:name w:val="heading 3"/>
    <w:basedOn w:val="Normal"/>
    <w:next w:val="Normal"/>
    <w:uiPriority w:val="9"/>
    <w:unhideWhenUsed/>
    <w:qFormat/>
    <w:pPr>
      <w:keepNext/>
      <w:ind w:left="-900" w:right="-514" w:firstLine="900"/>
      <w:jc w:val="right"/>
      <w:outlineLvl w:val="2"/>
    </w:pPr>
    <w:rPr>
      <w:rFonts w:ascii="Trebuchet MS" w:eastAsia="Trebuchet MS" w:hAnsi="Trebuchet MS" w:cs="Trebuchet MS"/>
      <w:i/>
      <w:iCs/>
      <w:sz w:val="18"/>
      <w:szCs w:val="18"/>
    </w:rPr>
  </w:style>
  <w:style w:type="paragraph" w:styleId="Heading4">
    <w:name w:val="heading 4"/>
    <w:basedOn w:val="Normal"/>
    <w:next w:val="Normal"/>
    <w:uiPriority w:val="9"/>
    <w:unhideWhenUsed/>
    <w:qFormat/>
    <w:pPr>
      <w:keepNext/>
      <w:ind w:right="-334"/>
      <w:jc w:val="right"/>
      <w:outlineLvl w:val="3"/>
    </w:pPr>
    <w:rPr>
      <w:rFonts w:ascii="Trebuchet MS" w:eastAsia="Trebuchet MS" w:hAnsi="Trebuchet MS" w:cs="Trebuchet MS"/>
      <w:i/>
      <w:iCs/>
      <w:sz w:val="18"/>
      <w:szCs w:val="18"/>
    </w:rPr>
  </w:style>
  <w:style w:type="paragraph" w:styleId="Heading5">
    <w:name w:val="heading 5"/>
    <w:basedOn w:val="Normal"/>
    <w:next w:val="Normal"/>
    <w:uiPriority w:val="9"/>
    <w:semiHidden/>
    <w:unhideWhenUsed/>
    <w:qFormat/>
    <w:pPr>
      <w:keepNext/>
      <w:ind w:left="-540" w:right="-514"/>
      <w:outlineLvl w:val="4"/>
    </w:pPr>
    <w:rPr>
      <w:rFonts w:ascii="Trebuchet MS" w:eastAsia="Trebuchet MS" w:hAnsi="Trebuchet MS" w:cs="Trebuchet MS"/>
      <w:b/>
      <w:bCs/>
    </w:rPr>
  </w:style>
  <w:style w:type="paragraph" w:styleId="Heading6">
    <w:name w:val="heading 6"/>
    <w:basedOn w:val="Normal"/>
    <w:next w:val="Normal"/>
    <w:uiPriority w:val="9"/>
    <w:semiHidden/>
    <w:unhideWhenUsed/>
    <w:qFormat/>
    <w:pPr>
      <w:keepNext/>
      <w:jc w:val="center"/>
      <w:outlineLvl w:val="5"/>
    </w:pPr>
    <w:rPr>
      <w:rFonts w:ascii="Tahoma" w:eastAsia="Tahoma" w:hAnsi="Tahoma" w:cs="Tahoma"/>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bcNbyxjuIfHKAm8mKdik9PxbXg==">CgMxLjAyDmgudThpeXRuamV3bHJuMg5oLmg4eXo1c2l2b3FwNzgAciExVHJvQW4xeVd6allpcXBUcG5jbF9EYWk4Mk10UEplTEY=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3213</Words>
  <Characters>18318</Characters>
  <Application>Microsoft Office Word</Application>
  <DocSecurity>0</DocSecurity>
  <Lines>152</Lines>
  <Paragraphs>42</Paragraphs>
  <ScaleCrop>false</ScaleCrop>
  <Company/>
  <LinksUpToDate>false</LinksUpToDate>
  <CharactersWithSpaces>21489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Helena Culliney</cp:lastModifiedBy>
  <cp:revision>3</cp:revision>
  <dcterms:created xsi:type="dcterms:W3CDTF">2026-04-30T14:26:00Z</dcterms:created>
  <dcterms:modified xsi:type="dcterms:W3CDTF">2026-04-30T14:36:00Z</dcterms:modified>
</cp:coreProperties>
</file>