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7B" w:rsidRDefault="00024E8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-600075</wp:posOffset>
            </wp:positionH>
            <wp:positionV relativeFrom="paragraph">
              <wp:posOffset>-476250</wp:posOffset>
            </wp:positionV>
            <wp:extent cx="1838325" cy="1514475"/>
            <wp:effectExtent l="0" t="0" r="9525" b="9525"/>
            <wp:wrapTight wrapText="bothSides">
              <wp:wrapPolygon edited="0">
                <wp:start x="0" y="0"/>
                <wp:lineTo x="0" y="21464"/>
                <wp:lineTo x="21488" y="21464"/>
                <wp:lineTo x="21488" y="0"/>
                <wp:lineTo x="0" y="0"/>
              </wp:wrapPolygon>
            </wp:wrapTight>
            <wp:docPr id="2" name="Picture 2" descr="MISSION GR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ISSION GROV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437B" w:rsidRDefault="0055437B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5437B" w:rsidRDefault="0055437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6"/>
        </w:rPr>
      </w:pPr>
    </w:p>
    <w:p w:rsidR="0055437B" w:rsidRDefault="0055437B" w:rsidP="00CD41B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6"/>
        </w:rPr>
      </w:pPr>
    </w:p>
    <w:p w:rsidR="002B13A1" w:rsidRDefault="002B13A1" w:rsidP="00CD41B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6"/>
        </w:rPr>
      </w:pPr>
    </w:p>
    <w:p w:rsidR="00CD41BD" w:rsidRDefault="002B13A1" w:rsidP="00CD41BD">
      <w:pPr>
        <w:jc w:val="both"/>
        <w:rPr>
          <w:rFonts w:asciiTheme="minorHAnsi" w:eastAsia="Calibri" w:hAnsi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/>
          <w:b/>
          <w:sz w:val="22"/>
          <w:szCs w:val="22"/>
          <w:lang w:eastAsia="en-US"/>
        </w:rPr>
        <w:t>PERSON SPECIFICATION</w:t>
      </w:r>
    </w:p>
    <w:p w:rsidR="002B13A1" w:rsidRPr="002B13A1" w:rsidRDefault="002B13A1" w:rsidP="002B13A1">
      <w:pPr>
        <w:pStyle w:val="NoSpacing"/>
        <w:jc w:val="left"/>
        <w:rPr>
          <w:b/>
        </w:rPr>
      </w:pPr>
      <w:r w:rsidRPr="002B13A1">
        <w:rPr>
          <w:b/>
        </w:rPr>
        <w:t>MAINSCALE TEACHER</w:t>
      </w:r>
    </w:p>
    <w:p w:rsidR="009B21AE" w:rsidRPr="009B21AE" w:rsidRDefault="009B21AE" w:rsidP="009B21AE">
      <w:pPr>
        <w:rPr>
          <w:rFonts w:ascii="Arial" w:hAnsi="Arial" w:cs="Arial"/>
          <w:b/>
          <w:lang w:eastAsia="en-US"/>
        </w:rPr>
      </w:pPr>
    </w:p>
    <w:p w:rsidR="009B21AE" w:rsidRPr="009B21AE" w:rsidRDefault="009B21AE" w:rsidP="009B21AE">
      <w:pPr>
        <w:rPr>
          <w:rFonts w:asciiTheme="minorHAnsi" w:hAnsiTheme="minorHAnsi" w:cs="Arial"/>
          <w:b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b/>
          <w:sz w:val="22"/>
          <w:szCs w:val="22"/>
          <w:lang w:eastAsia="en-US"/>
        </w:rPr>
        <w:t>Essential Criteria</w:t>
      </w:r>
    </w:p>
    <w:p w:rsidR="009B21AE" w:rsidRPr="009B21AE" w:rsidRDefault="009B21AE" w:rsidP="009B21AE">
      <w:pPr>
        <w:rPr>
          <w:rFonts w:asciiTheme="minorHAnsi" w:hAnsiTheme="minorHAnsi" w:cs="Arial"/>
          <w:b/>
          <w:sz w:val="22"/>
          <w:szCs w:val="22"/>
          <w:lang w:eastAsia="en-US"/>
        </w:rPr>
      </w:pPr>
    </w:p>
    <w:p w:rsidR="009B21AE" w:rsidRPr="009B21AE" w:rsidRDefault="009B21AE" w:rsidP="009B21AE">
      <w:pPr>
        <w:keepNext/>
        <w:tabs>
          <w:tab w:val="num" w:pos="720"/>
        </w:tabs>
        <w:ind w:left="720" w:hanging="720"/>
        <w:jc w:val="both"/>
        <w:outlineLvl w:val="2"/>
        <w:rPr>
          <w:rFonts w:asciiTheme="minorHAnsi" w:hAnsiTheme="minorHAnsi" w:cs="Arial"/>
          <w:b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b/>
          <w:sz w:val="22"/>
          <w:szCs w:val="22"/>
          <w:lang w:eastAsia="en-US"/>
        </w:rPr>
        <w:t>1</w:t>
      </w:r>
      <w:r w:rsidRPr="009B21AE">
        <w:rPr>
          <w:rFonts w:asciiTheme="minorHAnsi" w:hAnsiTheme="minorHAnsi" w:cs="Arial"/>
          <w:b/>
          <w:sz w:val="22"/>
          <w:szCs w:val="22"/>
          <w:lang w:eastAsia="en-US"/>
        </w:rPr>
        <w:tab/>
        <w:t>Knowledge and Experience</w:t>
      </w:r>
    </w:p>
    <w:p w:rsidR="009B21AE" w:rsidRPr="009B21AE" w:rsidRDefault="009B21AE" w:rsidP="009B21AE">
      <w:pPr>
        <w:numPr>
          <w:ilvl w:val="1"/>
          <w:numId w:val="0"/>
        </w:numPr>
        <w:tabs>
          <w:tab w:val="num" w:pos="720"/>
        </w:tabs>
        <w:ind w:left="720" w:hanging="720"/>
        <w:jc w:val="both"/>
        <w:rPr>
          <w:rFonts w:asciiTheme="minorHAnsi" w:hAnsiTheme="minorHAnsi" w:cs="Arial"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sz w:val="22"/>
          <w:szCs w:val="22"/>
          <w:lang w:eastAsia="en-US"/>
        </w:rPr>
        <w:t>1.1</w:t>
      </w:r>
      <w:r w:rsidRPr="009B21AE">
        <w:rPr>
          <w:rFonts w:asciiTheme="minorHAnsi" w:hAnsiTheme="minorHAnsi" w:cs="Arial"/>
          <w:sz w:val="22"/>
          <w:szCs w:val="22"/>
          <w:lang w:eastAsia="en-US"/>
        </w:rPr>
        <w:tab/>
        <w:t>Teaching within the primary school phase.  This may have been gained during teaching practice/training.</w:t>
      </w:r>
    </w:p>
    <w:p w:rsidR="009B21AE" w:rsidRPr="009B21AE" w:rsidRDefault="009B21AE" w:rsidP="009B21AE">
      <w:pPr>
        <w:numPr>
          <w:ilvl w:val="1"/>
          <w:numId w:val="0"/>
        </w:numPr>
        <w:tabs>
          <w:tab w:val="num" w:pos="720"/>
        </w:tabs>
        <w:ind w:left="720" w:hanging="720"/>
        <w:jc w:val="both"/>
        <w:rPr>
          <w:rFonts w:asciiTheme="minorHAnsi" w:hAnsiTheme="minorHAnsi" w:cs="Arial"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sz w:val="22"/>
          <w:szCs w:val="22"/>
          <w:lang w:eastAsia="en-US"/>
        </w:rPr>
        <w:t>1.2</w:t>
      </w:r>
      <w:r w:rsidRPr="009B21AE">
        <w:rPr>
          <w:rFonts w:asciiTheme="minorHAnsi" w:hAnsiTheme="minorHAnsi" w:cs="Arial"/>
          <w:sz w:val="22"/>
          <w:szCs w:val="22"/>
          <w:lang w:eastAsia="en-US"/>
        </w:rPr>
        <w:tab/>
        <w:t>Familiarity with modern teaching practices (e.g. literacy strategy, numeracy strategy).</w:t>
      </w:r>
    </w:p>
    <w:p w:rsidR="009B21AE" w:rsidRPr="009B21AE" w:rsidRDefault="009B21AE" w:rsidP="009B21AE">
      <w:pPr>
        <w:numPr>
          <w:ilvl w:val="1"/>
          <w:numId w:val="0"/>
        </w:numPr>
        <w:tabs>
          <w:tab w:val="num" w:pos="720"/>
        </w:tabs>
        <w:ind w:left="720" w:hanging="720"/>
        <w:jc w:val="both"/>
        <w:rPr>
          <w:rFonts w:asciiTheme="minorHAnsi" w:hAnsiTheme="minorHAnsi" w:cs="Arial"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sz w:val="22"/>
          <w:szCs w:val="22"/>
          <w:lang w:eastAsia="en-US"/>
        </w:rPr>
        <w:t>1.3</w:t>
      </w:r>
      <w:r w:rsidRPr="009B21AE">
        <w:rPr>
          <w:rFonts w:asciiTheme="minorHAnsi" w:hAnsiTheme="minorHAnsi" w:cs="Arial"/>
          <w:sz w:val="22"/>
          <w:szCs w:val="22"/>
          <w:lang w:eastAsia="en-US"/>
        </w:rPr>
        <w:tab/>
        <w:t>Knowledge of the particular requirements of delivering education to pupils with special educational needs.</w:t>
      </w:r>
    </w:p>
    <w:p w:rsidR="009B21AE" w:rsidRPr="009B21AE" w:rsidRDefault="009B21AE" w:rsidP="009B21AE">
      <w:pPr>
        <w:numPr>
          <w:ilvl w:val="1"/>
          <w:numId w:val="0"/>
        </w:numPr>
        <w:tabs>
          <w:tab w:val="num" w:pos="720"/>
        </w:tabs>
        <w:ind w:left="720" w:hanging="720"/>
        <w:jc w:val="both"/>
        <w:rPr>
          <w:rFonts w:asciiTheme="minorHAnsi" w:hAnsiTheme="minorHAnsi" w:cs="Arial"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sz w:val="22"/>
          <w:szCs w:val="22"/>
          <w:lang w:eastAsia="en-US"/>
        </w:rPr>
        <w:t>1.4</w:t>
      </w:r>
      <w:r w:rsidRPr="009B21AE">
        <w:rPr>
          <w:rFonts w:asciiTheme="minorHAnsi" w:hAnsiTheme="minorHAnsi" w:cs="Arial"/>
          <w:sz w:val="22"/>
          <w:szCs w:val="22"/>
          <w:lang w:eastAsia="en-US"/>
        </w:rPr>
        <w:tab/>
        <w:t>Knowledge of strategies, which are necessary to promote purposeful learning and progress while safeguarding the health and safety of pupils.</w:t>
      </w:r>
    </w:p>
    <w:p w:rsidR="009B21AE" w:rsidRPr="009B21AE" w:rsidRDefault="009B21AE" w:rsidP="009B21AE">
      <w:pPr>
        <w:numPr>
          <w:ilvl w:val="1"/>
          <w:numId w:val="0"/>
        </w:numPr>
        <w:tabs>
          <w:tab w:val="num" w:pos="720"/>
        </w:tabs>
        <w:ind w:left="720" w:hanging="720"/>
        <w:jc w:val="both"/>
        <w:rPr>
          <w:rFonts w:asciiTheme="minorHAnsi" w:hAnsiTheme="minorHAnsi" w:cs="Arial"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sz w:val="22"/>
          <w:szCs w:val="22"/>
          <w:lang w:eastAsia="en-US"/>
        </w:rPr>
        <w:t>1.5</w:t>
      </w:r>
      <w:r w:rsidRPr="009B21AE">
        <w:rPr>
          <w:rFonts w:asciiTheme="minorHAnsi" w:hAnsiTheme="minorHAnsi" w:cs="Arial"/>
          <w:sz w:val="22"/>
          <w:szCs w:val="22"/>
          <w:lang w:eastAsia="en-US"/>
        </w:rPr>
        <w:tab/>
        <w:t>Understanding of multicultural education and other issues related to ensuring that classroom organisation and practices do not discriminate.</w:t>
      </w:r>
    </w:p>
    <w:p w:rsidR="009B21AE" w:rsidRPr="009B21AE" w:rsidRDefault="009B21AE" w:rsidP="009B21AE">
      <w:pPr>
        <w:jc w:val="both"/>
        <w:rPr>
          <w:rFonts w:asciiTheme="minorHAnsi" w:hAnsiTheme="minorHAnsi" w:cs="Arial"/>
          <w:sz w:val="22"/>
          <w:szCs w:val="22"/>
          <w:lang w:eastAsia="en-US"/>
        </w:rPr>
      </w:pPr>
    </w:p>
    <w:p w:rsidR="009B21AE" w:rsidRPr="009B21AE" w:rsidRDefault="009B21AE" w:rsidP="009B21AE">
      <w:pPr>
        <w:keepNext/>
        <w:tabs>
          <w:tab w:val="num" w:pos="720"/>
        </w:tabs>
        <w:ind w:left="720" w:hanging="720"/>
        <w:jc w:val="both"/>
        <w:outlineLvl w:val="2"/>
        <w:rPr>
          <w:rFonts w:asciiTheme="minorHAnsi" w:hAnsiTheme="minorHAnsi" w:cs="Arial"/>
          <w:b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b/>
          <w:sz w:val="22"/>
          <w:szCs w:val="22"/>
          <w:lang w:eastAsia="en-US"/>
        </w:rPr>
        <w:t>2</w:t>
      </w:r>
      <w:r w:rsidRPr="009B21AE">
        <w:rPr>
          <w:rFonts w:asciiTheme="minorHAnsi" w:hAnsiTheme="minorHAnsi" w:cs="Arial"/>
          <w:b/>
          <w:sz w:val="22"/>
          <w:szCs w:val="22"/>
          <w:lang w:eastAsia="en-US"/>
        </w:rPr>
        <w:tab/>
        <w:t>Skills and Abilities</w:t>
      </w:r>
    </w:p>
    <w:p w:rsidR="009B21AE" w:rsidRPr="009B21AE" w:rsidRDefault="009B21AE" w:rsidP="009B21AE">
      <w:pPr>
        <w:numPr>
          <w:ilvl w:val="1"/>
          <w:numId w:val="0"/>
        </w:numPr>
        <w:tabs>
          <w:tab w:val="num" w:pos="720"/>
        </w:tabs>
        <w:ind w:left="720" w:hanging="720"/>
        <w:jc w:val="both"/>
        <w:rPr>
          <w:rFonts w:asciiTheme="minorHAnsi" w:hAnsiTheme="minorHAnsi" w:cs="Arial"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sz w:val="22"/>
          <w:szCs w:val="22"/>
          <w:lang w:eastAsia="en-US"/>
        </w:rPr>
        <w:t>2.1</w:t>
      </w:r>
      <w:r w:rsidRPr="009B21AE">
        <w:rPr>
          <w:rFonts w:asciiTheme="minorHAnsi" w:hAnsiTheme="minorHAnsi" w:cs="Arial"/>
          <w:sz w:val="22"/>
          <w:szCs w:val="22"/>
          <w:lang w:eastAsia="en-US"/>
        </w:rPr>
        <w:tab/>
        <w:t xml:space="preserve">Ability to plan and prepare programmes of work, appropriately differentiated, for </w:t>
      </w:r>
      <w:proofErr w:type="gramStart"/>
      <w:r w:rsidRPr="009B21AE">
        <w:rPr>
          <w:rFonts w:asciiTheme="minorHAnsi" w:hAnsiTheme="minorHAnsi" w:cs="Arial"/>
          <w:sz w:val="22"/>
          <w:szCs w:val="22"/>
          <w:lang w:eastAsia="en-US"/>
        </w:rPr>
        <w:t>the</w:t>
      </w:r>
      <w:proofErr w:type="gramEnd"/>
      <w:r w:rsidRPr="009B21AE">
        <w:rPr>
          <w:rFonts w:asciiTheme="minorHAnsi" w:hAnsiTheme="minorHAnsi" w:cs="Arial"/>
          <w:sz w:val="22"/>
          <w:szCs w:val="22"/>
          <w:lang w:eastAsia="en-US"/>
        </w:rPr>
        <w:t xml:space="preserve"> delivery of the curriculum to children in the primary school age range.</w:t>
      </w:r>
    </w:p>
    <w:p w:rsidR="009B21AE" w:rsidRPr="009B21AE" w:rsidRDefault="009B21AE" w:rsidP="009B21AE">
      <w:pPr>
        <w:numPr>
          <w:ilvl w:val="1"/>
          <w:numId w:val="0"/>
        </w:numPr>
        <w:tabs>
          <w:tab w:val="num" w:pos="720"/>
        </w:tabs>
        <w:ind w:left="720" w:hanging="720"/>
        <w:jc w:val="both"/>
        <w:rPr>
          <w:rFonts w:asciiTheme="minorHAnsi" w:hAnsiTheme="minorHAnsi" w:cs="Arial"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sz w:val="22"/>
          <w:szCs w:val="22"/>
          <w:lang w:eastAsia="en-US"/>
        </w:rPr>
        <w:t>2.2</w:t>
      </w:r>
      <w:r w:rsidRPr="009B21AE">
        <w:rPr>
          <w:rFonts w:asciiTheme="minorHAnsi" w:hAnsiTheme="minorHAnsi" w:cs="Arial"/>
          <w:sz w:val="22"/>
          <w:szCs w:val="22"/>
          <w:lang w:eastAsia="en-US"/>
        </w:rPr>
        <w:tab/>
        <w:t>Ability to assess the needs of individual pupils and maintain appropriate records for the purpose of continuity and progress in curriculum areas.</w:t>
      </w:r>
    </w:p>
    <w:p w:rsidR="009B21AE" w:rsidRPr="009B21AE" w:rsidRDefault="009B21AE" w:rsidP="009B21AE">
      <w:pPr>
        <w:numPr>
          <w:ilvl w:val="1"/>
          <w:numId w:val="0"/>
        </w:numPr>
        <w:tabs>
          <w:tab w:val="num" w:pos="720"/>
        </w:tabs>
        <w:ind w:left="720" w:hanging="720"/>
        <w:jc w:val="both"/>
        <w:rPr>
          <w:rFonts w:asciiTheme="minorHAnsi" w:hAnsiTheme="minorHAnsi" w:cs="Arial"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sz w:val="22"/>
          <w:szCs w:val="22"/>
          <w:lang w:eastAsia="en-US"/>
        </w:rPr>
        <w:t>2.3</w:t>
      </w:r>
      <w:r w:rsidRPr="009B21AE">
        <w:rPr>
          <w:rFonts w:asciiTheme="minorHAnsi" w:hAnsiTheme="minorHAnsi" w:cs="Arial"/>
          <w:sz w:val="22"/>
          <w:szCs w:val="22"/>
          <w:lang w:eastAsia="en-US"/>
        </w:rPr>
        <w:tab/>
        <w:t>Ability to select appropriate resources to create a stimulating learning environment.</w:t>
      </w:r>
    </w:p>
    <w:p w:rsidR="009B21AE" w:rsidRPr="009B21AE" w:rsidRDefault="009B21AE" w:rsidP="009B21AE">
      <w:pPr>
        <w:numPr>
          <w:ilvl w:val="1"/>
          <w:numId w:val="0"/>
        </w:numPr>
        <w:tabs>
          <w:tab w:val="num" w:pos="720"/>
        </w:tabs>
        <w:ind w:left="720" w:hanging="720"/>
        <w:jc w:val="both"/>
        <w:rPr>
          <w:rFonts w:asciiTheme="minorHAnsi" w:hAnsiTheme="minorHAnsi" w:cs="Arial"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sz w:val="22"/>
          <w:szCs w:val="22"/>
          <w:lang w:eastAsia="en-US"/>
        </w:rPr>
        <w:t>2.4</w:t>
      </w:r>
      <w:r w:rsidRPr="009B21AE">
        <w:rPr>
          <w:rFonts w:asciiTheme="minorHAnsi" w:hAnsiTheme="minorHAnsi" w:cs="Arial"/>
          <w:sz w:val="22"/>
          <w:szCs w:val="22"/>
          <w:lang w:eastAsia="en-US"/>
        </w:rPr>
        <w:tab/>
        <w:t>Ability to relate and communicate with parents and encourage their participation in their child’s educat</w:t>
      </w:r>
      <w:bookmarkStart w:id="0" w:name="_GoBack"/>
      <w:bookmarkEnd w:id="0"/>
      <w:r w:rsidRPr="009B21AE">
        <w:rPr>
          <w:rFonts w:asciiTheme="minorHAnsi" w:hAnsiTheme="minorHAnsi" w:cs="Arial"/>
          <w:sz w:val="22"/>
          <w:szCs w:val="22"/>
          <w:lang w:eastAsia="en-US"/>
        </w:rPr>
        <w:t>ion.</w:t>
      </w:r>
    </w:p>
    <w:p w:rsidR="009B21AE" w:rsidRPr="009B21AE" w:rsidRDefault="009B21AE" w:rsidP="009B21AE">
      <w:pPr>
        <w:numPr>
          <w:ilvl w:val="1"/>
          <w:numId w:val="0"/>
        </w:numPr>
        <w:tabs>
          <w:tab w:val="num" w:pos="720"/>
        </w:tabs>
        <w:ind w:left="720" w:hanging="720"/>
        <w:jc w:val="both"/>
        <w:rPr>
          <w:rFonts w:asciiTheme="minorHAnsi" w:hAnsiTheme="minorHAnsi" w:cs="Arial"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sz w:val="22"/>
          <w:szCs w:val="22"/>
          <w:lang w:eastAsia="en-US"/>
        </w:rPr>
        <w:t>2.5</w:t>
      </w:r>
      <w:r w:rsidRPr="009B21AE">
        <w:rPr>
          <w:rFonts w:asciiTheme="minorHAnsi" w:hAnsiTheme="minorHAnsi" w:cs="Arial"/>
          <w:sz w:val="22"/>
          <w:szCs w:val="22"/>
          <w:lang w:eastAsia="en-US"/>
        </w:rPr>
        <w:tab/>
        <w:t>Ability to direct the work of a classroom assistant.</w:t>
      </w:r>
    </w:p>
    <w:p w:rsidR="009B21AE" w:rsidRPr="009B21AE" w:rsidRDefault="009B21AE" w:rsidP="009B21AE">
      <w:pPr>
        <w:numPr>
          <w:ilvl w:val="1"/>
          <w:numId w:val="0"/>
        </w:numPr>
        <w:tabs>
          <w:tab w:val="num" w:pos="720"/>
        </w:tabs>
        <w:ind w:left="720" w:hanging="720"/>
        <w:jc w:val="both"/>
        <w:rPr>
          <w:rFonts w:asciiTheme="minorHAnsi" w:hAnsiTheme="minorHAnsi" w:cs="Arial"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sz w:val="22"/>
          <w:szCs w:val="22"/>
          <w:lang w:eastAsia="en-US"/>
        </w:rPr>
        <w:t>2.6</w:t>
      </w:r>
      <w:r w:rsidRPr="009B21AE">
        <w:rPr>
          <w:rFonts w:asciiTheme="minorHAnsi" w:hAnsiTheme="minorHAnsi" w:cs="Arial"/>
          <w:sz w:val="22"/>
          <w:szCs w:val="22"/>
          <w:lang w:eastAsia="en-US"/>
        </w:rPr>
        <w:tab/>
        <w:t>Ability to work closely with other members of staff in the development of the curriculum and pastoral work of the school.</w:t>
      </w:r>
    </w:p>
    <w:p w:rsidR="009B21AE" w:rsidRPr="009B21AE" w:rsidRDefault="009B21AE" w:rsidP="009B21AE">
      <w:pPr>
        <w:jc w:val="both"/>
        <w:rPr>
          <w:rFonts w:asciiTheme="minorHAnsi" w:hAnsiTheme="minorHAnsi" w:cs="Arial"/>
          <w:sz w:val="22"/>
          <w:szCs w:val="22"/>
          <w:lang w:eastAsia="en-US"/>
        </w:rPr>
      </w:pPr>
    </w:p>
    <w:p w:rsidR="009B21AE" w:rsidRPr="009B21AE" w:rsidRDefault="009B21AE" w:rsidP="009B21AE">
      <w:pPr>
        <w:keepNext/>
        <w:tabs>
          <w:tab w:val="num" w:pos="720"/>
        </w:tabs>
        <w:ind w:left="720" w:hanging="720"/>
        <w:jc w:val="both"/>
        <w:outlineLvl w:val="2"/>
        <w:rPr>
          <w:rFonts w:asciiTheme="minorHAnsi" w:hAnsiTheme="minorHAnsi" w:cs="Arial"/>
          <w:b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b/>
          <w:sz w:val="22"/>
          <w:szCs w:val="22"/>
          <w:lang w:eastAsia="en-US"/>
        </w:rPr>
        <w:t>3</w:t>
      </w:r>
      <w:r w:rsidRPr="009B21AE">
        <w:rPr>
          <w:rFonts w:asciiTheme="minorHAnsi" w:hAnsiTheme="minorHAnsi" w:cs="Arial"/>
          <w:b/>
          <w:sz w:val="22"/>
          <w:szCs w:val="22"/>
          <w:lang w:eastAsia="en-US"/>
        </w:rPr>
        <w:tab/>
        <w:t>Qualifications</w:t>
      </w:r>
    </w:p>
    <w:p w:rsidR="009B21AE" w:rsidRPr="009B21AE" w:rsidRDefault="009B21AE" w:rsidP="009B21AE">
      <w:pPr>
        <w:numPr>
          <w:ilvl w:val="1"/>
          <w:numId w:val="0"/>
        </w:numPr>
        <w:tabs>
          <w:tab w:val="num" w:pos="720"/>
        </w:tabs>
        <w:ind w:left="720" w:hanging="720"/>
        <w:jc w:val="both"/>
        <w:rPr>
          <w:rFonts w:asciiTheme="minorHAnsi" w:hAnsiTheme="minorHAnsi" w:cs="Arial"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sz w:val="22"/>
          <w:szCs w:val="22"/>
          <w:lang w:eastAsia="en-US"/>
        </w:rPr>
        <w:t>3.1</w:t>
      </w:r>
      <w:r w:rsidRPr="009B21AE">
        <w:rPr>
          <w:rFonts w:asciiTheme="minorHAnsi" w:hAnsiTheme="minorHAnsi" w:cs="Arial"/>
          <w:sz w:val="22"/>
          <w:szCs w:val="22"/>
          <w:lang w:eastAsia="en-US"/>
        </w:rPr>
        <w:tab/>
        <w:t>DFES recognised teaching qualification (or about to complete a course leading to Qualified Teacher Status).</w:t>
      </w:r>
    </w:p>
    <w:p w:rsidR="009B21AE" w:rsidRPr="009B21AE" w:rsidRDefault="009B21AE" w:rsidP="009B21AE">
      <w:pPr>
        <w:jc w:val="both"/>
        <w:rPr>
          <w:rFonts w:asciiTheme="minorHAnsi" w:hAnsiTheme="minorHAnsi" w:cs="Arial"/>
          <w:sz w:val="22"/>
          <w:szCs w:val="22"/>
          <w:lang w:eastAsia="en-US"/>
        </w:rPr>
      </w:pPr>
    </w:p>
    <w:p w:rsidR="009B21AE" w:rsidRPr="009B21AE" w:rsidRDefault="009B21AE" w:rsidP="009B21AE">
      <w:pPr>
        <w:keepNext/>
        <w:tabs>
          <w:tab w:val="num" w:pos="720"/>
        </w:tabs>
        <w:ind w:left="720" w:hanging="720"/>
        <w:jc w:val="both"/>
        <w:outlineLvl w:val="2"/>
        <w:rPr>
          <w:rFonts w:asciiTheme="minorHAnsi" w:hAnsiTheme="minorHAnsi" w:cs="Arial"/>
          <w:b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b/>
          <w:sz w:val="22"/>
          <w:szCs w:val="22"/>
          <w:lang w:eastAsia="en-US"/>
        </w:rPr>
        <w:t>4</w:t>
      </w:r>
      <w:r w:rsidRPr="009B21AE">
        <w:rPr>
          <w:rFonts w:asciiTheme="minorHAnsi" w:hAnsiTheme="minorHAnsi" w:cs="Arial"/>
          <w:b/>
          <w:sz w:val="22"/>
          <w:szCs w:val="22"/>
          <w:lang w:eastAsia="en-US"/>
        </w:rPr>
        <w:tab/>
        <w:t>Personal Qualities</w:t>
      </w:r>
    </w:p>
    <w:p w:rsidR="009B21AE" w:rsidRPr="009B21AE" w:rsidRDefault="009B21AE" w:rsidP="009B21AE">
      <w:pPr>
        <w:numPr>
          <w:ilvl w:val="1"/>
          <w:numId w:val="0"/>
        </w:numPr>
        <w:tabs>
          <w:tab w:val="num" w:pos="720"/>
        </w:tabs>
        <w:ind w:left="720" w:hanging="720"/>
        <w:jc w:val="both"/>
        <w:rPr>
          <w:rFonts w:asciiTheme="minorHAnsi" w:hAnsiTheme="minorHAnsi" w:cs="Arial"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sz w:val="22"/>
          <w:szCs w:val="22"/>
          <w:lang w:eastAsia="en-US"/>
        </w:rPr>
        <w:t>4.1</w:t>
      </w:r>
      <w:r w:rsidRPr="009B21AE">
        <w:rPr>
          <w:rFonts w:asciiTheme="minorHAnsi" w:hAnsiTheme="minorHAnsi" w:cs="Arial"/>
          <w:sz w:val="22"/>
          <w:szCs w:val="22"/>
          <w:lang w:eastAsia="en-US"/>
        </w:rPr>
        <w:tab/>
        <w:t>Commitment to equal opportunities within the whole school development plan.</w:t>
      </w:r>
    </w:p>
    <w:p w:rsidR="009B21AE" w:rsidRPr="009B21AE" w:rsidRDefault="009B21AE" w:rsidP="009B21AE">
      <w:pPr>
        <w:numPr>
          <w:ilvl w:val="1"/>
          <w:numId w:val="0"/>
        </w:numPr>
        <w:tabs>
          <w:tab w:val="num" w:pos="720"/>
        </w:tabs>
        <w:ind w:left="720" w:hanging="720"/>
        <w:jc w:val="both"/>
        <w:rPr>
          <w:rFonts w:asciiTheme="minorHAnsi" w:hAnsiTheme="minorHAnsi" w:cs="Arial"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sz w:val="22"/>
          <w:szCs w:val="22"/>
          <w:lang w:eastAsia="en-US"/>
        </w:rPr>
        <w:t>4.2</w:t>
      </w:r>
      <w:r w:rsidRPr="009B21AE">
        <w:rPr>
          <w:rFonts w:asciiTheme="minorHAnsi" w:hAnsiTheme="minorHAnsi" w:cs="Arial"/>
          <w:sz w:val="22"/>
          <w:szCs w:val="22"/>
          <w:lang w:eastAsia="en-US"/>
        </w:rPr>
        <w:tab/>
        <w:t>Commitment to encouraging pupils to develop their full potential.</w:t>
      </w:r>
    </w:p>
    <w:p w:rsidR="009B21AE" w:rsidRPr="009B21AE" w:rsidRDefault="009B21AE" w:rsidP="009B21AE">
      <w:pPr>
        <w:numPr>
          <w:ilvl w:val="1"/>
          <w:numId w:val="0"/>
        </w:numPr>
        <w:tabs>
          <w:tab w:val="num" w:pos="720"/>
        </w:tabs>
        <w:ind w:left="720" w:hanging="720"/>
        <w:jc w:val="both"/>
        <w:rPr>
          <w:rFonts w:asciiTheme="minorHAnsi" w:hAnsiTheme="minorHAnsi" w:cs="Arial"/>
          <w:sz w:val="22"/>
          <w:szCs w:val="22"/>
          <w:lang w:eastAsia="en-US"/>
        </w:rPr>
      </w:pPr>
      <w:r w:rsidRPr="009B21AE">
        <w:rPr>
          <w:rFonts w:asciiTheme="minorHAnsi" w:hAnsiTheme="minorHAnsi" w:cs="Arial"/>
          <w:sz w:val="22"/>
          <w:szCs w:val="22"/>
          <w:lang w:eastAsia="en-US"/>
        </w:rPr>
        <w:t>4.3</w:t>
      </w:r>
      <w:r w:rsidRPr="009B21AE">
        <w:rPr>
          <w:rFonts w:asciiTheme="minorHAnsi" w:hAnsiTheme="minorHAnsi" w:cs="Arial"/>
          <w:sz w:val="22"/>
          <w:szCs w:val="22"/>
          <w:lang w:eastAsia="en-US"/>
        </w:rPr>
        <w:tab/>
        <w:t>Commitment to personal continuing professional development.</w:t>
      </w:r>
    </w:p>
    <w:p w:rsidR="009B21AE" w:rsidRPr="009B21AE" w:rsidRDefault="009B21AE" w:rsidP="009B21AE">
      <w:pPr>
        <w:jc w:val="both"/>
        <w:rPr>
          <w:rFonts w:asciiTheme="minorHAnsi" w:hAnsiTheme="minorHAnsi" w:cs="Arial"/>
          <w:b/>
          <w:sz w:val="22"/>
          <w:szCs w:val="22"/>
          <w:lang w:eastAsia="en-US"/>
        </w:rPr>
      </w:pPr>
    </w:p>
    <w:p w:rsidR="009B21AE" w:rsidRPr="009B21AE" w:rsidRDefault="009B21AE" w:rsidP="009B21AE">
      <w:pPr>
        <w:jc w:val="both"/>
        <w:rPr>
          <w:rFonts w:asciiTheme="minorHAnsi" w:hAnsiTheme="minorHAnsi" w:cs="Arial"/>
          <w:b/>
          <w:sz w:val="22"/>
          <w:szCs w:val="22"/>
          <w:lang w:eastAsia="en-US"/>
        </w:rPr>
      </w:pPr>
    </w:p>
    <w:p w:rsidR="009B21AE" w:rsidRPr="009B21AE" w:rsidRDefault="009B21AE" w:rsidP="009B21AE">
      <w:pPr>
        <w:jc w:val="both"/>
        <w:rPr>
          <w:rFonts w:asciiTheme="minorHAnsi" w:hAnsiTheme="minorHAnsi" w:cs="Arial"/>
          <w:b/>
          <w:sz w:val="22"/>
          <w:szCs w:val="22"/>
          <w:lang w:eastAsia="en-US"/>
        </w:rPr>
      </w:pPr>
    </w:p>
    <w:p w:rsidR="009B21AE" w:rsidRPr="009B21AE" w:rsidRDefault="009B21AE" w:rsidP="009B21AE">
      <w:pPr>
        <w:jc w:val="both"/>
        <w:rPr>
          <w:rFonts w:asciiTheme="minorHAnsi" w:hAnsiTheme="minorHAnsi" w:cs="Arial"/>
          <w:sz w:val="22"/>
          <w:szCs w:val="22"/>
          <w:lang w:eastAsia="en-US"/>
        </w:rPr>
      </w:pPr>
    </w:p>
    <w:p w:rsidR="009B21AE" w:rsidRPr="009B21AE" w:rsidRDefault="009B21AE" w:rsidP="009B21AE">
      <w:pPr>
        <w:pStyle w:val="NoSpacing"/>
        <w:jc w:val="both"/>
        <w:rPr>
          <w:b/>
          <w:u w:val="single"/>
        </w:rPr>
      </w:pPr>
    </w:p>
    <w:sectPr w:rsidR="009B21AE" w:rsidRPr="009B21A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93D7E"/>
    <w:multiLevelType w:val="hybridMultilevel"/>
    <w:tmpl w:val="9E5A7466"/>
    <w:lvl w:ilvl="0" w:tplc="8698D532">
      <w:numFmt w:val="bullet"/>
      <w:lvlText w:val="-"/>
      <w:lvlJc w:val="left"/>
      <w:pPr>
        <w:ind w:left="180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3CA0223"/>
    <w:multiLevelType w:val="multilevel"/>
    <w:tmpl w:val="2BD01F0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2">
    <w:nsid w:val="05232D1F"/>
    <w:multiLevelType w:val="hybridMultilevel"/>
    <w:tmpl w:val="4F32C2E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320575D"/>
    <w:multiLevelType w:val="hybridMultilevel"/>
    <w:tmpl w:val="C70A4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F128CA"/>
    <w:multiLevelType w:val="hybridMultilevel"/>
    <w:tmpl w:val="132E131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EBF0A7D"/>
    <w:multiLevelType w:val="hybridMultilevel"/>
    <w:tmpl w:val="891A1B8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FD4159E"/>
    <w:multiLevelType w:val="hybridMultilevel"/>
    <w:tmpl w:val="219E06A0"/>
    <w:lvl w:ilvl="0" w:tplc="8C24D4F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3F850E2F"/>
    <w:multiLevelType w:val="hybridMultilevel"/>
    <w:tmpl w:val="823E299A"/>
    <w:lvl w:ilvl="0" w:tplc="080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8">
    <w:nsid w:val="4E9B619B"/>
    <w:multiLevelType w:val="multilevel"/>
    <w:tmpl w:val="996AE48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>
    <w:nsid w:val="5084246A"/>
    <w:multiLevelType w:val="hybridMultilevel"/>
    <w:tmpl w:val="F70C2F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72142EA"/>
    <w:multiLevelType w:val="hybridMultilevel"/>
    <w:tmpl w:val="8BD4B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5C6F91"/>
    <w:multiLevelType w:val="multilevel"/>
    <w:tmpl w:val="36CC9C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11"/>
  </w:num>
  <w:num w:numId="8">
    <w:abstractNumId w:val="1"/>
  </w:num>
  <w:num w:numId="9">
    <w:abstractNumId w:val="8"/>
  </w:num>
  <w:num w:numId="10">
    <w:abstractNumId w:val="3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E80"/>
    <w:rsid w:val="00024E80"/>
    <w:rsid w:val="00162D95"/>
    <w:rsid w:val="002B13A1"/>
    <w:rsid w:val="004F01D3"/>
    <w:rsid w:val="0055437B"/>
    <w:rsid w:val="009B21AE"/>
    <w:rsid w:val="00CD41BD"/>
    <w:rsid w:val="00E8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2D95"/>
    <w:pPr>
      <w:ind w:left="720"/>
      <w:contextualSpacing/>
    </w:pPr>
  </w:style>
  <w:style w:type="paragraph" w:styleId="NoSpacing">
    <w:name w:val="No Spacing"/>
    <w:uiPriority w:val="1"/>
    <w:qFormat/>
    <w:rsid w:val="002B13A1"/>
    <w:pPr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2D95"/>
    <w:pPr>
      <w:ind w:left="720"/>
      <w:contextualSpacing/>
    </w:pPr>
  </w:style>
  <w:style w:type="paragraph" w:styleId="NoSpacing">
    <w:name w:val="No Spacing"/>
    <w:uiPriority w:val="1"/>
    <w:qFormat/>
    <w:rsid w:val="002B13A1"/>
    <w:pPr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F4FAF-561D-4317-92DF-3EEA25204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Factory Install</dc:creator>
  <cp:lastModifiedBy>Debi Swinhoe</cp:lastModifiedBy>
  <cp:revision>2</cp:revision>
  <cp:lastPrinted>2012-06-01T12:02:00Z</cp:lastPrinted>
  <dcterms:created xsi:type="dcterms:W3CDTF">2014-07-28T13:24:00Z</dcterms:created>
  <dcterms:modified xsi:type="dcterms:W3CDTF">2014-07-28T13:24:00Z</dcterms:modified>
</cp:coreProperties>
</file>