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5A19E" w14:textId="77777777" w:rsidR="00C76B5F" w:rsidRPr="00C76B5F" w:rsidRDefault="00C76B5F" w:rsidP="00C76B5F">
      <w:pPr>
        <w:jc w:val="both"/>
        <w:rPr>
          <w:rFonts w:ascii="Georgia" w:eastAsia="Times New Roman" w:hAnsi="Georgia" w:cs="Times New Roman"/>
          <w:color w:val="auto"/>
          <w:sz w:val="24"/>
          <w:szCs w:val="24"/>
        </w:rPr>
      </w:pPr>
      <w:r w:rsidRPr="00C76B5F">
        <w:rPr>
          <w:rFonts w:ascii="Georgia" w:eastAsia="Times New Roman" w:hAnsi="Georgia" w:cs="Times New Roman"/>
          <w:b/>
          <w:color w:val="auto"/>
          <w:sz w:val="24"/>
          <w:szCs w:val="24"/>
        </w:rPr>
        <w:t>Responsible to:</w:t>
      </w:r>
      <w:r w:rsidRPr="00C76B5F">
        <w:rPr>
          <w:rFonts w:ascii="Georgia" w:eastAsia="Times New Roman" w:hAnsi="Georgia" w:cs="Times New Roman"/>
          <w:b/>
          <w:color w:val="auto"/>
          <w:sz w:val="24"/>
          <w:szCs w:val="24"/>
        </w:rPr>
        <w:tab/>
      </w:r>
      <w:r w:rsidRPr="00C76B5F">
        <w:rPr>
          <w:rFonts w:ascii="Georgia" w:eastAsia="Times New Roman" w:hAnsi="Georgia" w:cs="Times New Roman"/>
          <w:color w:val="auto"/>
          <w:sz w:val="24"/>
          <w:szCs w:val="24"/>
        </w:rPr>
        <w:t xml:space="preserve">Executive Head </w:t>
      </w:r>
    </w:p>
    <w:p w14:paraId="03062715" w14:textId="77777777" w:rsidR="00C76B5F" w:rsidRPr="00C76B5F" w:rsidRDefault="00C76B5F" w:rsidP="00C76B5F">
      <w:pPr>
        <w:jc w:val="both"/>
        <w:rPr>
          <w:rFonts w:ascii="Georgia" w:eastAsia="Times New Roman" w:hAnsi="Georgia" w:cs="Times New Roman"/>
          <w:color w:val="auto"/>
          <w:sz w:val="24"/>
          <w:szCs w:val="24"/>
        </w:rPr>
      </w:pPr>
    </w:p>
    <w:p w14:paraId="1E160DB3" w14:textId="5095AE69" w:rsidR="00C76B5F" w:rsidRPr="00C76B5F" w:rsidRDefault="00C76B5F" w:rsidP="00C76B5F">
      <w:pPr>
        <w:jc w:val="both"/>
        <w:rPr>
          <w:rFonts w:ascii="Georgia" w:eastAsia="Times New Roman" w:hAnsi="Georgia" w:cs="Times New Roman"/>
          <w:color w:val="auto"/>
          <w:sz w:val="24"/>
          <w:szCs w:val="24"/>
        </w:rPr>
      </w:pPr>
      <w:r w:rsidRPr="00C76B5F">
        <w:rPr>
          <w:rFonts w:ascii="Georgia" w:eastAsia="Times New Roman" w:hAnsi="Georgia" w:cs="Times New Roman"/>
          <w:b/>
          <w:color w:val="auto"/>
          <w:sz w:val="24"/>
          <w:szCs w:val="24"/>
        </w:rPr>
        <w:t>Salary/Grade:</w:t>
      </w:r>
      <w:r w:rsidRPr="00C76B5F">
        <w:rPr>
          <w:rFonts w:ascii="Georgia" w:eastAsia="Times New Roman" w:hAnsi="Georgia" w:cs="Times New Roman"/>
          <w:color w:val="auto"/>
          <w:sz w:val="24"/>
          <w:szCs w:val="24"/>
        </w:rPr>
        <w:tab/>
        <w:t>L20 – L24</w:t>
      </w:r>
    </w:p>
    <w:p w14:paraId="4F1840EE" w14:textId="77777777" w:rsidR="00C76B5F" w:rsidRPr="00C76B5F" w:rsidRDefault="00C76B5F" w:rsidP="00C76B5F">
      <w:pPr>
        <w:jc w:val="both"/>
        <w:rPr>
          <w:rFonts w:ascii="Georgia" w:eastAsia="Times New Roman" w:hAnsi="Georgia" w:cs="Times New Roman"/>
          <w:color w:val="auto"/>
          <w:sz w:val="24"/>
          <w:szCs w:val="24"/>
        </w:rPr>
      </w:pPr>
    </w:p>
    <w:p w14:paraId="707FBE14" w14:textId="5EEC092E" w:rsidR="00C76B5F" w:rsidRPr="00C76B5F" w:rsidRDefault="00C76B5F" w:rsidP="00C76B5F">
      <w:p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The appointment is subject to the current conditions of employment, contained in the School Teachers’ Pay and Conditions document, other current educational and employment legislation, and relevant te</w:t>
      </w:r>
      <w:r w:rsidR="007342FD">
        <w:rPr>
          <w:rFonts w:ascii="Georgia" w:eastAsia="Times New Roman" w:hAnsi="Georgia" w:cs="Times New Roman"/>
          <w:color w:val="auto"/>
          <w:sz w:val="24"/>
          <w:szCs w:val="24"/>
        </w:rPr>
        <w:t>acher, leadership and Head</w:t>
      </w:r>
      <w:r w:rsidRPr="00C76B5F">
        <w:rPr>
          <w:rFonts w:ascii="Georgia" w:eastAsia="Times New Roman" w:hAnsi="Georgia" w:cs="Times New Roman"/>
          <w:color w:val="auto"/>
          <w:sz w:val="24"/>
          <w:szCs w:val="24"/>
        </w:rPr>
        <w:t xml:space="preserve"> standards.</w:t>
      </w:r>
    </w:p>
    <w:p w14:paraId="6FABFA60" w14:textId="77777777" w:rsidR="00C76B5F" w:rsidRPr="00C76B5F" w:rsidRDefault="00C76B5F" w:rsidP="00C76B5F">
      <w:pPr>
        <w:jc w:val="both"/>
        <w:rPr>
          <w:rFonts w:ascii="Georgia" w:eastAsia="Times New Roman" w:hAnsi="Georgia" w:cs="Times New Roman"/>
          <w:color w:val="auto"/>
          <w:sz w:val="24"/>
          <w:szCs w:val="24"/>
        </w:rPr>
      </w:pPr>
    </w:p>
    <w:p w14:paraId="33B1317B" w14:textId="77777777" w:rsidR="00C76B5F" w:rsidRPr="00C76B5F" w:rsidRDefault="00C76B5F" w:rsidP="00C76B5F">
      <w:pPr>
        <w:jc w:val="both"/>
        <w:rPr>
          <w:rFonts w:ascii="Georgia" w:eastAsia="Times New Roman" w:hAnsi="Georgia" w:cs="Times New Roman"/>
          <w:b/>
          <w:color w:val="auto"/>
          <w:sz w:val="24"/>
          <w:szCs w:val="24"/>
          <w:u w:val="single"/>
        </w:rPr>
      </w:pPr>
      <w:r w:rsidRPr="00C76B5F">
        <w:rPr>
          <w:rFonts w:ascii="Georgia" w:eastAsia="Times New Roman" w:hAnsi="Georgia" w:cs="Times New Roman"/>
          <w:b/>
          <w:color w:val="auto"/>
          <w:sz w:val="24"/>
          <w:szCs w:val="24"/>
          <w:u w:val="single"/>
        </w:rPr>
        <w:t>Main Purpose</w:t>
      </w:r>
    </w:p>
    <w:p w14:paraId="2FC41839" w14:textId="77777777" w:rsidR="00C76B5F" w:rsidRPr="00C76B5F" w:rsidRDefault="00C76B5F" w:rsidP="00C76B5F">
      <w:pPr>
        <w:jc w:val="both"/>
        <w:rPr>
          <w:rFonts w:ascii="Georgia" w:eastAsia="Times New Roman" w:hAnsi="Georgia" w:cs="Times New Roman"/>
          <w:b/>
          <w:color w:val="auto"/>
          <w:sz w:val="24"/>
          <w:szCs w:val="24"/>
        </w:rPr>
      </w:pPr>
    </w:p>
    <w:p w14:paraId="10E202B3" w14:textId="77777777" w:rsidR="00C76B5F" w:rsidRPr="00C76B5F" w:rsidRDefault="00C76B5F" w:rsidP="00C76B5F">
      <w:pPr>
        <w:numPr>
          <w:ilvl w:val="0"/>
          <w:numId w:val="16"/>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provide the highest quality professional leadership and management for Lammas School and Sixth Form.</w:t>
      </w:r>
    </w:p>
    <w:p w14:paraId="498E4526" w14:textId="77777777" w:rsidR="00C76B5F" w:rsidRPr="00C76B5F" w:rsidRDefault="00C76B5F" w:rsidP="00C76B5F">
      <w:pPr>
        <w:numPr>
          <w:ilvl w:val="0"/>
          <w:numId w:val="16"/>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be a member of the Senior Leadership Team and to exercise individual and corporate responsibility for the care and promotion of the interests of the school community.</w:t>
      </w:r>
    </w:p>
    <w:p w14:paraId="71FF9E84" w14:textId="77777777" w:rsidR="00C76B5F" w:rsidRPr="00C76B5F" w:rsidRDefault="00C76B5F" w:rsidP="00C76B5F">
      <w:pPr>
        <w:numPr>
          <w:ilvl w:val="0"/>
          <w:numId w:val="16"/>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 xml:space="preserve">To support and assist the Executive Head and Head of School, deputising when they are not available. </w:t>
      </w:r>
    </w:p>
    <w:p w14:paraId="76711461" w14:textId="77777777" w:rsidR="00C76B5F" w:rsidRPr="00C76B5F" w:rsidRDefault="00C76B5F" w:rsidP="00C76B5F">
      <w:pPr>
        <w:ind w:left="720"/>
        <w:jc w:val="both"/>
        <w:rPr>
          <w:rFonts w:ascii="Georgia" w:eastAsia="Times New Roman" w:hAnsi="Georgia" w:cs="Times New Roman"/>
          <w:i/>
          <w:color w:val="auto"/>
          <w:sz w:val="24"/>
          <w:szCs w:val="24"/>
        </w:rPr>
      </w:pPr>
      <w:r w:rsidRPr="00C76B5F">
        <w:rPr>
          <w:rFonts w:ascii="Georgia" w:eastAsia="Times New Roman" w:hAnsi="Georgia" w:cs="Times New Roman"/>
          <w:i/>
          <w:color w:val="auto"/>
          <w:sz w:val="24"/>
          <w:szCs w:val="24"/>
        </w:rPr>
        <w:t>Please note that the specific responsibilities will be agreed following the successful appointment and may be amended over time.</w:t>
      </w:r>
    </w:p>
    <w:p w14:paraId="6B27B2C4" w14:textId="77777777" w:rsidR="00C76B5F" w:rsidRPr="00C76B5F" w:rsidRDefault="00C76B5F" w:rsidP="00C76B5F">
      <w:pPr>
        <w:jc w:val="both"/>
        <w:rPr>
          <w:rFonts w:ascii="Georgia" w:eastAsia="Times New Roman" w:hAnsi="Georgia" w:cs="Times New Roman"/>
          <w:color w:val="auto"/>
          <w:sz w:val="24"/>
          <w:szCs w:val="24"/>
        </w:rPr>
      </w:pPr>
    </w:p>
    <w:p w14:paraId="6D01E7D6" w14:textId="77777777" w:rsidR="00C76B5F" w:rsidRPr="00C76B5F" w:rsidRDefault="00C76B5F" w:rsidP="00C76B5F">
      <w:pPr>
        <w:jc w:val="both"/>
        <w:rPr>
          <w:rFonts w:ascii="Georgia" w:eastAsia="Times New Roman" w:hAnsi="Georgia" w:cs="Times New Roman"/>
          <w:b/>
          <w:color w:val="auto"/>
          <w:sz w:val="24"/>
          <w:szCs w:val="24"/>
          <w:u w:val="single"/>
        </w:rPr>
      </w:pPr>
      <w:r w:rsidRPr="00C76B5F">
        <w:rPr>
          <w:rFonts w:ascii="Georgia" w:eastAsia="Times New Roman" w:hAnsi="Georgia" w:cs="Times New Roman"/>
          <w:b/>
          <w:color w:val="auto"/>
          <w:sz w:val="24"/>
          <w:szCs w:val="24"/>
          <w:u w:val="single"/>
        </w:rPr>
        <w:t>Key Roles and Responsibilities</w:t>
      </w:r>
    </w:p>
    <w:p w14:paraId="7D27E676" w14:textId="77777777" w:rsidR="00C76B5F" w:rsidRPr="00C76B5F" w:rsidRDefault="00C76B5F" w:rsidP="00C76B5F">
      <w:pPr>
        <w:jc w:val="both"/>
        <w:rPr>
          <w:rFonts w:ascii="Georgia" w:eastAsia="Times New Roman" w:hAnsi="Georgia" w:cs="Times New Roman"/>
          <w:b/>
          <w:color w:val="auto"/>
          <w:sz w:val="24"/>
          <w:szCs w:val="24"/>
          <w:u w:val="single"/>
        </w:rPr>
      </w:pPr>
    </w:p>
    <w:p w14:paraId="7EC14875" w14:textId="77777777" w:rsidR="00C76B5F" w:rsidRPr="00C76B5F" w:rsidRDefault="00C76B5F" w:rsidP="00C76B5F">
      <w:pPr>
        <w:numPr>
          <w:ilvl w:val="0"/>
          <w:numId w:val="12"/>
        </w:numPr>
        <w:ind w:hanging="720"/>
        <w:jc w:val="both"/>
        <w:rPr>
          <w:rFonts w:ascii="Georgia" w:eastAsia="Times New Roman" w:hAnsi="Georgia" w:cs="Times New Roman"/>
          <w:b/>
          <w:color w:val="auto"/>
          <w:sz w:val="24"/>
          <w:szCs w:val="24"/>
        </w:rPr>
      </w:pPr>
      <w:r w:rsidRPr="00C76B5F">
        <w:rPr>
          <w:rFonts w:ascii="Georgia" w:eastAsia="Times New Roman" w:hAnsi="Georgia" w:cs="Times New Roman"/>
          <w:b/>
          <w:color w:val="auto"/>
          <w:sz w:val="24"/>
          <w:szCs w:val="24"/>
        </w:rPr>
        <w:t>Strategy</w:t>
      </w:r>
    </w:p>
    <w:p w14:paraId="580599A1" w14:textId="77777777" w:rsidR="00C76B5F" w:rsidRPr="00C76B5F" w:rsidRDefault="00C76B5F" w:rsidP="00C76B5F">
      <w:pPr>
        <w:ind w:left="720"/>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support and assist the Executive Head and Head of School</w:t>
      </w:r>
    </w:p>
    <w:p w14:paraId="69E38955"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ensure that the vision and strategic direction of education focus on an holistic approach to learning which is broader than examination results and targets and recognises the school’s role in developing responsible citizens and an effective workforce.</w:t>
      </w:r>
    </w:p>
    <w:p w14:paraId="59186588"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In consultation with staff, Governors and Trust colleagues to create and maintain the ethos, vision, values and aims of the school.</w:t>
      </w:r>
    </w:p>
    <w:p w14:paraId="17FC0294"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With the clear strategic direction for the school which achieves the highest quality educational provision and outcomes for students.</w:t>
      </w:r>
    </w:p>
    <w:p w14:paraId="39FB9805"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ensure that the school benefits from a rigorous self-evaluation framework which substantially contributes to raising standards through reviewing and improving the quality of learning and teaching ensuring a consistent and continuous school wide focus on achievement.</w:t>
      </w:r>
    </w:p>
    <w:p w14:paraId="0403D0C3"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have high expectations and lead by example.</w:t>
      </w:r>
    </w:p>
    <w:p w14:paraId="216C6D42"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maintain a secure, caring, welcoming, happy, stimulating and challenging learning environment.</w:t>
      </w:r>
    </w:p>
    <w:p w14:paraId="57A83B17"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keep under review the work and organisation of the school and monitor and evaluate the effectiveness of the curriculum in light of student needs, national and local priorities.</w:t>
      </w:r>
    </w:p>
    <w:p w14:paraId="6BEFD172"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In the consultation with staff and Governors to lead the development and implementation of a school improvement plan, taking due note of SEF evaluation.</w:t>
      </w:r>
    </w:p>
    <w:p w14:paraId="6A42F86D"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ensure implementation of key statutory policies.</w:t>
      </w:r>
    </w:p>
    <w:p w14:paraId="26414ABC"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ensure that guidance and support is provided to all students.</w:t>
      </w:r>
    </w:p>
    <w:p w14:paraId="31DCDFAC"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ensure that the current educational initiatives are incorporated effectively within the whole-school drive for improvement.</w:t>
      </w:r>
    </w:p>
    <w:p w14:paraId="017D8701"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lastRenderedPageBreak/>
        <w:t>To ensure attendance at and participation in meetings relative to the curricular, administrative, organisational, pastoral and managerial arrangements for the school.</w:t>
      </w:r>
    </w:p>
    <w:p w14:paraId="47B0E9B6" w14:textId="77777777" w:rsidR="00C76B5F" w:rsidRPr="00C76B5F" w:rsidRDefault="00C76B5F" w:rsidP="00C76B5F">
      <w:pPr>
        <w:numPr>
          <w:ilvl w:val="1"/>
          <w:numId w:val="12"/>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Maintaining and developing effective learning communities with local, regional and national partner schools and other organisations.</w:t>
      </w:r>
    </w:p>
    <w:p w14:paraId="6902B55F" w14:textId="77777777" w:rsidR="00C76B5F" w:rsidRPr="00C76B5F" w:rsidRDefault="00C76B5F" w:rsidP="00C76B5F">
      <w:pPr>
        <w:ind w:left="1440"/>
        <w:jc w:val="both"/>
        <w:rPr>
          <w:rFonts w:ascii="Georgia" w:eastAsia="Times New Roman" w:hAnsi="Georgia" w:cs="Times New Roman"/>
          <w:color w:val="auto"/>
          <w:sz w:val="24"/>
          <w:szCs w:val="24"/>
        </w:rPr>
      </w:pPr>
    </w:p>
    <w:p w14:paraId="27F4E30B" w14:textId="77777777" w:rsidR="00C76B5F" w:rsidRPr="00C76B5F" w:rsidRDefault="00C76B5F" w:rsidP="00C76B5F">
      <w:pPr>
        <w:jc w:val="both"/>
        <w:rPr>
          <w:rFonts w:ascii="Georgia" w:eastAsia="Times New Roman" w:hAnsi="Georgia" w:cs="Times New Roman"/>
          <w:b/>
          <w:color w:val="auto"/>
          <w:sz w:val="24"/>
          <w:szCs w:val="24"/>
        </w:rPr>
      </w:pPr>
      <w:r w:rsidRPr="00C76B5F">
        <w:rPr>
          <w:rFonts w:ascii="Georgia" w:eastAsia="Times New Roman" w:hAnsi="Georgia" w:cs="Times New Roman"/>
          <w:b/>
          <w:color w:val="auto"/>
          <w:sz w:val="24"/>
          <w:szCs w:val="24"/>
        </w:rPr>
        <w:t>2</w:t>
      </w:r>
      <w:r w:rsidRPr="00C76B5F">
        <w:rPr>
          <w:rFonts w:ascii="Georgia" w:eastAsia="Times New Roman" w:hAnsi="Georgia" w:cs="Times New Roman"/>
          <w:color w:val="auto"/>
          <w:sz w:val="24"/>
          <w:szCs w:val="24"/>
        </w:rPr>
        <w:t xml:space="preserve">. </w:t>
      </w:r>
      <w:r w:rsidRPr="00C76B5F">
        <w:rPr>
          <w:rFonts w:ascii="Georgia" w:eastAsia="Times New Roman" w:hAnsi="Georgia" w:cs="Times New Roman"/>
          <w:b/>
          <w:color w:val="auto"/>
          <w:sz w:val="24"/>
          <w:szCs w:val="24"/>
        </w:rPr>
        <w:tab/>
        <w:t>Finance and Resources</w:t>
      </w:r>
    </w:p>
    <w:p w14:paraId="78B6D530" w14:textId="77777777" w:rsidR="00C76B5F" w:rsidRPr="00C76B5F" w:rsidRDefault="00C76B5F" w:rsidP="00C76B5F">
      <w:pPr>
        <w:ind w:firstLine="720"/>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support and assist the Executive Head and Head of School</w:t>
      </w:r>
    </w:p>
    <w:p w14:paraId="191D9B7C" w14:textId="77777777" w:rsidR="00C76B5F" w:rsidRPr="00C76B5F" w:rsidRDefault="00C76B5F" w:rsidP="00C76B5F">
      <w:pPr>
        <w:numPr>
          <w:ilvl w:val="1"/>
          <w:numId w:val="13"/>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plan, manage and monitor the use of finances and resources effectively to achieve the aims of the school.</w:t>
      </w:r>
    </w:p>
    <w:p w14:paraId="1FE2A011" w14:textId="77777777" w:rsidR="00C76B5F" w:rsidRPr="00C76B5F" w:rsidRDefault="00C76B5F" w:rsidP="00C76B5F">
      <w:pPr>
        <w:ind w:left="1440"/>
        <w:jc w:val="both"/>
        <w:rPr>
          <w:rFonts w:ascii="Georgia" w:eastAsia="Times New Roman" w:hAnsi="Georgia" w:cs="Times New Roman"/>
          <w:color w:val="auto"/>
          <w:sz w:val="24"/>
          <w:szCs w:val="24"/>
        </w:rPr>
      </w:pPr>
    </w:p>
    <w:p w14:paraId="5423729C" w14:textId="77777777" w:rsidR="00C76B5F" w:rsidRPr="00C76B5F" w:rsidRDefault="00C76B5F" w:rsidP="00C76B5F">
      <w:pPr>
        <w:numPr>
          <w:ilvl w:val="0"/>
          <w:numId w:val="15"/>
        </w:numPr>
        <w:ind w:hanging="720"/>
        <w:jc w:val="both"/>
        <w:rPr>
          <w:rFonts w:ascii="Georgia" w:eastAsia="Times New Roman" w:hAnsi="Georgia" w:cs="Times New Roman"/>
          <w:b/>
          <w:color w:val="auto"/>
          <w:sz w:val="24"/>
          <w:szCs w:val="24"/>
        </w:rPr>
      </w:pPr>
      <w:r w:rsidRPr="00C76B5F">
        <w:rPr>
          <w:rFonts w:ascii="Georgia" w:eastAsia="Times New Roman" w:hAnsi="Georgia" w:cs="Times New Roman"/>
          <w:b/>
          <w:color w:val="auto"/>
          <w:sz w:val="24"/>
          <w:szCs w:val="24"/>
        </w:rPr>
        <w:t>Curriculum and Learning</w:t>
      </w:r>
    </w:p>
    <w:p w14:paraId="6EF09A9E" w14:textId="77777777" w:rsidR="00C76B5F" w:rsidRPr="00C76B5F" w:rsidRDefault="00C76B5F" w:rsidP="00C76B5F">
      <w:pPr>
        <w:ind w:left="720"/>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support and assist the Executive Head and Head of School</w:t>
      </w:r>
    </w:p>
    <w:p w14:paraId="1F689856" w14:textId="77777777" w:rsidR="00C76B5F" w:rsidRPr="00C76B5F" w:rsidRDefault="00C76B5F" w:rsidP="00C76B5F">
      <w:pPr>
        <w:numPr>
          <w:ilvl w:val="1"/>
          <w:numId w:val="14"/>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monitor and evaluate the standards of learning and teaching and student progress across the school.</w:t>
      </w:r>
    </w:p>
    <w:p w14:paraId="0AA8D551" w14:textId="77777777" w:rsidR="00C76B5F" w:rsidRPr="00C76B5F" w:rsidRDefault="00C76B5F" w:rsidP="00C76B5F">
      <w:pPr>
        <w:numPr>
          <w:ilvl w:val="1"/>
          <w:numId w:val="14"/>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work with the Senior Leaders and Middle leaders to support staff in the development of their teaching skills based on areas of development identified in observations.</w:t>
      </w:r>
    </w:p>
    <w:p w14:paraId="0A0C2F23" w14:textId="77777777" w:rsidR="00C76B5F" w:rsidRPr="00C76B5F" w:rsidRDefault="00C76B5F" w:rsidP="00C76B5F">
      <w:pPr>
        <w:numPr>
          <w:ilvl w:val="1"/>
          <w:numId w:val="14"/>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provide for the emotions, social and personal development of students to compliment academic development.</w:t>
      </w:r>
    </w:p>
    <w:p w14:paraId="107919B9" w14:textId="77777777" w:rsidR="00C76B5F" w:rsidRPr="00C76B5F" w:rsidRDefault="00C76B5F" w:rsidP="00C76B5F">
      <w:pPr>
        <w:numPr>
          <w:ilvl w:val="1"/>
          <w:numId w:val="14"/>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ensure a culture and ethos of challenge and support where all students can achieve success and become engaged in their own learning.</w:t>
      </w:r>
    </w:p>
    <w:p w14:paraId="10DC970A" w14:textId="77777777" w:rsidR="00C76B5F" w:rsidRPr="00C76B5F" w:rsidRDefault="00C76B5F" w:rsidP="00C76B5F">
      <w:pPr>
        <w:numPr>
          <w:ilvl w:val="1"/>
          <w:numId w:val="14"/>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take a strategic role in the development of new and emerging technologies to enhance and extend the learning experience of students.</w:t>
      </w:r>
    </w:p>
    <w:p w14:paraId="799B2363" w14:textId="77777777" w:rsidR="00C76B5F" w:rsidRPr="00C76B5F" w:rsidRDefault="00C76B5F" w:rsidP="00C76B5F">
      <w:pPr>
        <w:numPr>
          <w:ilvl w:val="1"/>
          <w:numId w:val="14"/>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implement strategies which ensure high standards of behaviour and attendance.</w:t>
      </w:r>
    </w:p>
    <w:p w14:paraId="4FA9751D" w14:textId="77777777" w:rsidR="00C76B5F" w:rsidRPr="00C76B5F" w:rsidRDefault="00C76B5F" w:rsidP="00C76B5F">
      <w:pPr>
        <w:ind w:left="1440"/>
        <w:jc w:val="both"/>
        <w:rPr>
          <w:rFonts w:ascii="Georgia" w:eastAsia="Times New Roman" w:hAnsi="Georgia" w:cs="Times New Roman"/>
          <w:color w:val="auto"/>
          <w:sz w:val="24"/>
          <w:szCs w:val="24"/>
        </w:rPr>
      </w:pPr>
    </w:p>
    <w:p w14:paraId="32FEC5F5" w14:textId="77777777" w:rsidR="00C76B5F" w:rsidRPr="00C76B5F" w:rsidRDefault="00C76B5F" w:rsidP="00C76B5F">
      <w:pPr>
        <w:numPr>
          <w:ilvl w:val="0"/>
          <w:numId w:val="15"/>
        </w:numPr>
        <w:ind w:hanging="720"/>
        <w:jc w:val="both"/>
        <w:rPr>
          <w:rFonts w:ascii="Georgia" w:eastAsia="Times New Roman" w:hAnsi="Georgia" w:cs="Times New Roman"/>
          <w:b/>
          <w:color w:val="auto"/>
          <w:sz w:val="24"/>
          <w:szCs w:val="24"/>
        </w:rPr>
      </w:pPr>
      <w:r w:rsidRPr="00C76B5F">
        <w:rPr>
          <w:rFonts w:ascii="Georgia" w:eastAsia="Times New Roman" w:hAnsi="Georgia" w:cs="Times New Roman"/>
          <w:b/>
          <w:color w:val="auto"/>
          <w:sz w:val="24"/>
          <w:szCs w:val="24"/>
        </w:rPr>
        <w:t>Staffing</w:t>
      </w:r>
    </w:p>
    <w:p w14:paraId="72FD1B79" w14:textId="77777777" w:rsidR="00C76B5F" w:rsidRPr="00C76B5F" w:rsidRDefault="00C76B5F" w:rsidP="00C76B5F">
      <w:pPr>
        <w:ind w:left="720"/>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support and assist the Executive Head and Head of School</w:t>
      </w:r>
    </w:p>
    <w:p w14:paraId="7313D821"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manage and motivate all staff.</w:t>
      </w:r>
    </w:p>
    <w:p w14:paraId="5B576ED6"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provide opportunities for continuing professional development for all staff.</w:t>
      </w:r>
    </w:p>
    <w:p w14:paraId="4443E388"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lead and support the leadership team individually and collectively.</w:t>
      </w:r>
    </w:p>
    <w:p w14:paraId="7B7C9F6F"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ensure the operation of an effective appraisal system for all staff.</w:t>
      </w:r>
    </w:p>
    <w:p w14:paraId="76FD6D04" w14:textId="5AC05CDF"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manage the perf</w:t>
      </w:r>
      <w:r w:rsidR="007342FD">
        <w:rPr>
          <w:rFonts w:ascii="Georgia" w:eastAsia="Times New Roman" w:hAnsi="Georgia" w:cs="Times New Roman"/>
          <w:color w:val="auto"/>
          <w:sz w:val="24"/>
          <w:szCs w:val="24"/>
        </w:rPr>
        <w:t>ormance of Assistant Heads and Middle L</w:t>
      </w:r>
      <w:r w:rsidRPr="00C76B5F">
        <w:rPr>
          <w:rFonts w:ascii="Georgia" w:eastAsia="Times New Roman" w:hAnsi="Georgia" w:cs="Times New Roman"/>
          <w:color w:val="auto"/>
          <w:sz w:val="24"/>
          <w:szCs w:val="24"/>
        </w:rPr>
        <w:t>eaders.</w:t>
      </w:r>
    </w:p>
    <w:p w14:paraId="734C30DB"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Developing and maintaining effective strategies and procedures for staff induction, professional development and performance review.</w:t>
      </w:r>
    </w:p>
    <w:p w14:paraId="4CFB2BE2" w14:textId="77777777" w:rsidR="00C76B5F" w:rsidRPr="00C76B5F" w:rsidRDefault="00C76B5F" w:rsidP="00C76B5F">
      <w:pPr>
        <w:ind w:left="1440"/>
        <w:jc w:val="both"/>
        <w:rPr>
          <w:rFonts w:ascii="Georgia" w:eastAsia="Times New Roman" w:hAnsi="Georgia" w:cs="Times New Roman"/>
          <w:color w:val="auto"/>
          <w:sz w:val="24"/>
          <w:szCs w:val="24"/>
        </w:rPr>
      </w:pPr>
    </w:p>
    <w:p w14:paraId="5ACF4D59" w14:textId="77777777" w:rsidR="00C76B5F" w:rsidRPr="00C76B5F" w:rsidRDefault="00C76B5F" w:rsidP="00C76B5F">
      <w:pPr>
        <w:numPr>
          <w:ilvl w:val="0"/>
          <w:numId w:val="15"/>
        </w:numPr>
        <w:ind w:hanging="720"/>
        <w:jc w:val="both"/>
        <w:rPr>
          <w:rFonts w:ascii="Georgia" w:eastAsia="Times New Roman" w:hAnsi="Georgia" w:cs="Times New Roman"/>
          <w:b/>
          <w:color w:val="auto"/>
          <w:sz w:val="24"/>
          <w:szCs w:val="24"/>
        </w:rPr>
      </w:pPr>
      <w:r w:rsidRPr="00C76B5F">
        <w:rPr>
          <w:rFonts w:ascii="Georgia" w:eastAsia="Times New Roman" w:hAnsi="Georgia" w:cs="Times New Roman"/>
          <w:b/>
          <w:color w:val="auto"/>
          <w:sz w:val="24"/>
          <w:szCs w:val="24"/>
        </w:rPr>
        <w:t>Liaison</w:t>
      </w:r>
    </w:p>
    <w:p w14:paraId="5DD73DC6" w14:textId="77777777" w:rsidR="00C76B5F" w:rsidRPr="00C76B5F" w:rsidRDefault="00C76B5F" w:rsidP="00C76B5F">
      <w:pPr>
        <w:ind w:left="720"/>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support and assist the Executive Head and Head of School</w:t>
      </w:r>
    </w:p>
    <w:p w14:paraId="2569CB18"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work closely with the Governing Body and any future Multi-Academy Trust to ensure the school operates effectively leading to high standards across the school.</w:t>
      </w:r>
    </w:p>
    <w:p w14:paraId="66A11C5A"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develop positive relationships with parents, the local author and the local community.</w:t>
      </w:r>
    </w:p>
    <w:p w14:paraId="4DC99138"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work effectively with other professionals to ensure the best possible skills and resources are available for all students in order to maximise their potential.</w:t>
      </w:r>
    </w:p>
    <w:p w14:paraId="48D4FA18"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lastRenderedPageBreak/>
        <w:t>To work effectively with PFI partners for the benefit of the school community.</w:t>
      </w:r>
    </w:p>
    <w:p w14:paraId="2D8B4203" w14:textId="77777777" w:rsidR="00C76B5F" w:rsidRPr="00C76B5F" w:rsidRDefault="00C76B5F" w:rsidP="00C76B5F">
      <w:pPr>
        <w:ind w:left="1440"/>
        <w:jc w:val="both"/>
        <w:rPr>
          <w:rFonts w:ascii="Georgia" w:eastAsia="Times New Roman" w:hAnsi="Georgia" w:cs="Times New Roman"/>
          <w:color w:val="auto"/>
          <w:sz w:val="24"/>
          <w:szCs w:val="24"/>
        </w:rPr>
      </w:pPr>
    </w:p>
    <w:p w14:paraId="52703804" w14:textId="77777777" w:rsidR="00C76B5F" w:rsidRPr="00C76B5F" w:rsidRDefault="00C76B5F" w:rsidP="00C76B5F">
      <w:pPr>
        <w:ind w:left="1440"/>
        <w:jc w:val="both"/>
        <w:rPr>
          <w:rFonts w:ascii="Georgia" w:eastAsia="Times New Roman" w:hAnsi="Georgia" w:cs="Times New Roman"/>
          <w:color w:val="auto"/>
          <w:sz w:val="24"/>
          <w:szCs w:val="24"/>
        </w:rPr>
      </w:pPr>
    </w:p>
    <w:p w14:paraId="3621E3DF" w14:textId="77777777" w:rsidR="00C76B5F" w:rsidRPr="00C76B5F" w:rsidRDefault="00C76B5F" w:rsidP="00C76B5F">
      <w:pPr>
        <w:numPr>
          <w:ilvl w:val="0"/>
          <w:numId w:val="15"/>
        </w:numPr>
        <w:ind w:hanging="720"/>
        <w:jc w:val="both"/>
        <w:rPr>
          <w:rFonts w:ascii="Georgia" w:eastAsia="Times New Roman" w:hAnsi="Georgia" w:cs="Times New Roman"/>
          <w:b/>
          <w:color w:val="auto"/>
          <w:sz w:val="24"/>
          <w:szCs w:val="24"/>
        </w:rPr>
      </w:pPr>
      <w:r w:rsidRPr="00C76B5F">
        <w:rPr>
          <w:rFonts w:ascii="Georgia" w:eastAsia="Times New Roman" w:hAnsi="Georgia" w:cs="Times New Roman"/>
          <w:b/>
          <w:color w:val="auto"/>
          <w:sz w:val="24"/>
          <w:szCs w:val="24"/>
        </w:rPr>
        <w:t>Environment</w:t>
      </w:r>
    </w:p>
    <w:p w14:paraId="4D2FA380" w14:textId="77777777" w:rsidR="00C76B5F" w:rsidRPr="00C76B5F" w:rsidRDefault="00C76B5F" w:rsidP="00C76B5F">
      <w:pPr>
        <w:ind w:left="720"/>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support and assist the Executive Head and Head of School</w:t>
      </w:r>
    </w:p>
    <w:p w14:paraId="37A035E6"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create a welcoming, safe and stimulating environment in which students, staff and visitors feel comfortable and which is conducive to learning.</w:t>
      </w:r>
    </w:p>
    <w:p w14:paraId="18408E93" w14:textId="77777777" w:rsidR="00C76B5F" w:rsidRPr="00C76B5F" w:rsidRDefault="00C76B5F" w:rsidP="00C76B5F">
      <w:pPr>
        <w:ind w:left="1440"/>
        <w:jc w:val="both"/>
        <w:rPr>
          <w:rFonts w:ascii="Georgia" w:eastAsia="Times New Roman" w:hAnsi="Georgia" w:cs="Times New Roman"/>
          <w:color w:val="auto"/>
          <w:sz w:val="24"/>
          <w:szCs w:val="24"/>
        </w:rPr>
      </w:pPr>
    </w:p>
    <w:p w14:paraId="7FAA64F5" w14:textId="77777777" w:rsidR="00C76B5F" w:rsidRPr="00C76B5F" w:rsidRDefault="00C76B5F" w:rsidP="00C76B5F">
      <w:pPr>
        <w:numPr>
          <w:ilvl w:val="0"/>
          <w:numId w:val="15"/>
        </w:numPr>
        <w:ind w:hanging="720"/>
        <w:jc w:val="both"/>
        <w:rPr>
          <w:rFonts w:ascii="Georgia" w:eastAsia="Times New Roman" w:hAnsi="Georgia" w:cs="Times New Roman"/>
          <w:b/>
          <w:color w:val="auto"/>
          <w:sz w:val="24"/>
          <w:szCs w:val="24"/>
        </w:rPr>
      </w:pPr>
      <w:r w:rsidRPr="00C76B5F">
        <w:rPr>
          <w:rFonts w:ascii="Georgia" w:eastAsia="Times New Roman" w:hAnsi="Georgia" w:cs="Times New Roman"/>
          <w:b/>
          <w:color w:val="auto"/>
          <w:sz w:val="24"/>
          <w:szCs w:val="24"/>
        </w:rPr>
        <w:t>Perso</w:t>
      </w:r>
      <w:bookmarkStart w:id="0" w:name="_GoBack"/>
      <w:bookmarkEnd w:id="0"/>
      <w:r w:rsidRPr="00C76B5F">
        <w:rPr>
          <w:rFonts w:ascii="Georgia" w:eastAsia="Times New Roman" w:hAnsi="Georgia" w:cs="Times New Roman"/>
          <w:b/>
          <w:color w:val="auto"/>
          <w:sz w:val="24"/>
          <w:szCs w:val="24"/>
        </w:rPr>
        <w:t>nal Development</w:t>
      </w:r>
    </w:p>
    <w:p w14:paraId="46EFF6C0" w14:textId="77777777" w:rsidR="00C76B5F" w:rsidRPr="00C76B5F" w:rsidRDefault="00C76B5F" w:rsidP="00C76B5F">
      <w:pPr>
        <w:ind w:left="720"/>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support and assist the Executive Head and Head of School</w:t>
      </w:r>
    </w:p>
    <w:p w14:paraId="7EDA0561" w14:textId="77777777" w:rsidR="00C76B5F" w:rsidRPr="00C76B5F" w:rsidRDefault="00C76B5F" w:rsidP="00C76B5F">
      <w:pPr>
        <w:numPr>
          <w:ilvl w:val="1"/>
          <w:numId w:val="15"/>
        </w:num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To engage actively in Performance Management Professional Development to ensure professional skills are kept up-to-date and developed.</w:t>
      </w:r>
    </w:p>
    <w:p w14:paraId="0D0D4E15" w14:textId="77777777" w:rsidR="00C76B5F" w:rsidRPr="00C76B5F" w:rsidRDefault="00C76B5F" w:rsidP="00C76B5F">
      <w:pPr>
        <w:jc w:val="both"/>
        <w:rPr>
          <w:rFonts w:ascii="Georgia" w:eastAsia="Times New Roman" w:hAnsi="Georgia" w:cs="Times New Roman"/>
          <w:color w:val="auto"/>
          <w:sz w:val="24"/>
          <w:szCs w:val="24"/>
        </w:rPr>
      </w:pPr>
    </w:p>
    <w:p w14:paraId="52792836" w14:textId="77777777" w:rsidR="00C76B5F" w:rsidRPr="00C76B5F" w:rsidRDefault="00C76B5F" w:rsidP="00C76B5F">
      <w:pPr>
        <w:jc w:val="both"/>
        <w:rPr>
          <w:rFonts w:ascii="Georgia" w:eastAsia="Times New Roman" w:hAnsi="Georgia" w:cs="Times New Roman"/>
          <w:color w:val="auto"/>
          <w:sz w:val="24"/>
          <w:szCs w:val="24"/>
        </w:rPr>
      </w:pPr>
    </w:p>
    <w:p w14:paraId="0D087C62" w14:textId="77777777" w:rsidR="00C76B5F" w:rsidRPr="00C76B5F" w:rsidRDefault="00C76B5F" w:rsidP="00C76B5F">
      <w:pPr>
        <w:jc w:val="both"/>
        <w:rPr>
          <w:rFonts w:ascii="Georgia" w:eastAsia="Times New Roman" w:hAnsi="Georgia" w:cs="Times New Roman"/>
          <w:i/>
          <w:color w:val="auto"/>
          <w:sz w:val="24"/>
          <w:szCs w:val="24"/>
        </w:rPr>
      </w:pPr>
      <w:r w:rsidRPr="00C76B5F">
        <w:rPr>
          <w:rFonts w:ascii="Georgia" w:eastAsia="Times New Roman" w:hAnsi="Georgia" w:cs="Times New Roman"/>
          <w:i/>
          <w:color w:val="auto"/>
          <w:sz w:val="24"/>
          <w:szCs w:val="24"/>
        </w:rPr>
        <w:t xml:space="preserve">This job description is current at the date shown, but in consultation, may be changed by the Governors to reflect or anticipate changes in the job, commensurate with the grade and job. </w:t>
      </w:r>
    </w:p>
    <w:p w14:paraId="19986A22" w14:textId="77777777" w:rsidR="00C76B5F" w:rsidRPr="00C76B5F" w:rsidRDefault="00C76B5F" w:rsidP="00C76B5F">
      <w:pPr>
        <w:jc w:val="both"/>
        <w:rPr>
          <w:rFonts w:ascii="Georgia" w:eastAsia="Times New Roman" w:hAnsi="Georgia" w:cs="Times New Roman"/>
          <w:i/>
          <w:color w:val="auto"/>
          <w:sz w:val="24"/>
          <w:szCs w:val="24"/>
        </w:rPr>
      </w:pPr>
    </w:p>
    <w:p w14:paraId="072C6C7A" w14:textId="110C9328" w:rsidR="00C76B5F" w:rsidRPr="00C76B5F" w:rsidRDefault="007342FD" w:rsidP="00C76B5F">
      <w:pPr>
        <w:jc w:val="both"/>
        <w:rPr>
          <w:rFonts w:ascii="Georgia" w:eastAsia="Times New Roman" w:hAnsi="Georgia" w:cs="Times New Roman"/>
          <w:color w:val="auto"/>
          <w:sz w:val="24"/>
          <w:szCs w:val="24"/>
        </w:rPr>
      </w:pPr>
      <w:r>
        <w:rPr>
          <w:rFonts w:ascii="Georgia" w:eastAsia="Times New Roman" w:hAnsi="Georgia" w:cs="Times New Roman"/>
          <w:i/>
          <w:color w:val="auto"/>
          <w:sz w:val="24"/>
          <w:szCs w:val="24"/>
        </w:rPr>
        <w:t>The Deputy Head</w:t>
      </w:r>
      <w:r w:rsidR="00C76B5F" w:rsidRPr="00C76B5F">
        <w:rPr>
          <w:rFonts w:ascii="Georgia" w:eastAsia="Times New Roman" w:hAnsi="Georgia" w:cs="Times New Roman"/>
          <w:i/>
          <w:color w:val="auto"/>
          <w:sz w:val="24"/>
          <w:szCs w:val="24"/>
        </w:rPr>
        <w:t xml:space="preserve"> will be expected to comply with any reasonable requests from the Governors to undertake work of a similar level that is not specified within this job description.  The appointment is subject to the current conditions of employment in the School Teachers’ Pay and Conditions Document.</w:t>
      </w:r>
      <w:r w:rsidR="00C76B5F" w:rsidRPr="00C76B5F">
        <w:rPr>
          <w:rFonts w:ascii="Georgia" w:eastAsia="Times New Roman" w:hAnsi="Georgia" w:cs="Times New Roman"/>
          <w:color w:val="auto"/>
          <w:sz w:val="24"/>
          <w:szCs w:val="24"/>
        </w:rPr>
        <w:t xml:space="preserve">   </w:t>
      </w:r>
    </w:p>
    <w:p w14:paraId="4E4A3ACB" w14:textId="77777777" w:rsidR="00C76B5F" w:rsidRPr="00C76B5F" w:rsidRDefault="00C76B5F" w:rsidP="00C76B5F">
      <w:pPr>
        <w:jc w:val="both"/>
        <w:rPr>
          <w:rFonts w:ascii="Georgia" w:eastAsia="Times New Roman" w:hAnsi="Georgia" w:cs="Times New Roman"/>
          <w:color w:val="auto"/>
          <w:sz w:val="24"/>
          <w:szCs w:val="24"/>
        </w:rPr>
      </w:pPr>
    </w:p>
    <w:p w14:paraId="10BE599D" w14:textId="77777777" w:rsidR="00C76B5F" w:rsidRPr="00C76B5F" w:rsidRDefault="00C76B5F" w:rsidP="00C76B5F">
      <w:pPr>
        <w:jc w:val="both"/>
        <w:rPr>
          <w:rFonts w:ascii="Georgia" w:eastAsia="Times New Roman" w:hAnsi="Georgia" w:cs="Times New Roman"/>
          <w:color w:val="auto"/>
          <w:sz w:val="24"/>
          <w:szCs w:val="24"/>
        </w:rPr>
      </w:pPr>
      <w:r w:rsidRPr="00C76B5F">
        <w:rPr>
          <w:rFonts w:ascii="Georgia" w:eastAsia="Times New Roman" w:hAnsi="Georgia" w:cs="Times New Roman"/>
          <w:b/>
          <w:bCs/>
          <w:color w:val="auto"/>
          <w:sz w:val="24"/>
          <w:szCs w:val="24"/>
          <w:u w:val="single"/>
        </w:rPr>
        <w:t xml:space="preserve">Disclosure and Barring Service </w:t>
      </w:r>
    </w:p>
    <w:p w14:paraId="6A483AB1" w14:textId="2BAD2A15" w:rsidR="00C76B5F" w:rsidRPr="00C76B5F" w:rsidRDefault="007342FD" w:rsidP="00C76B5F">
      <w:pPr>
        <w:jc w:val="both"/>
        <w:rPr>
          <w:rFonts w:ascii="Georgia" w:eastAsia="Times New Roman" w:hAnsi="Georgia" w:cs="Times New Roman"/>
          <w:color w:val="auto"/>
          <w:sz w:val="24"/>
          <w:szCs w:val="24"/>
        </w:rPr>
      </w:pPr>
      <w:r>
        <w:rPr>
          <w:rStyle w:val="normaltextrun"/>
          <w:rFonts w:ascii="Georgia" w:hAnsi="Georgia"/>
          <w:i/>
          <w:iCs/>
          <w:shd w:val="clear" w:color="auto" w:fill="FFFFFF"/>
          <w:lang w:val="en-US"/>
        </w:rPr>
        <w:t>The school is committed to safeguarding and promoting the welfare of children, and applicants must be willing to undergo child protection screening appropriate to the post including checks with past employers and the Disclosure and Barring Service. It is our duty to conduct online searches of all potential candidates, keeping in line with Keeping Children Safe in Education 2023. </w:t>
      </w:r>
      <w:r>
        <w:rPr>
          <w:rStyle w:val="eop"/>
          <w:rFonts w:ascii="Georgia" w:hAnsi="Georgia"/>
          <w:shd w:val="clear" w:color="auto" w:fill="FFFFFF"/>
        </w:rPr>
        <w:t> </w:t>
      </w:r>
    </w:p>
    <w:p w14:paraId="70009700" w14:textId="77777777" w:rsidR="00C76B5F" w:rsidRPr="00C76B5F" w:rsidRDefault="00C76B5F" w:rsidP="00C76B5F">
      <w:pPr>
        <w:jc w:val="both"/>
        <w:rPr>
          <w:rFonts w:ascii="Georgia" w:eastAsia="Times New Roman" w:hAnsi="Georgia" w:cs="Times New Roman"/>
          <w:color w:val="auto"/>
          <w:sz w:val="24"/>
          <w:szCs w:val="24"/>
        </w:rPr>
      </w:pPr>
    </w:p>
    <w:p w14:paraId="66A2417E" w14:textId="77777777" w:rsidR="00C76B5F" w:rsidRPr="00C76B5F" w:rsidRDefault="00C76B5F" w:rsidP="00C76B5F">
      <w:pPr>
        <w:jc w:val="both"/>
        <w:rPr>
          <w:rFonts w:ascii="Georgia" w:eastAsia="Times New Roman" w:hAnsi="Georgia" w:cs="Times New Roman"/>
          <w:color w:val="auto"/>
          <w:sz w:val="24"/>
          <w:szCs w:val="24"/>
        </w:rPr>
      </w:pPr>
      <w:r w:rsidRPr="00C76B5F">
        <w:rPr>
          <w:rFonts w:ascii="Georgia" w:eastAsia="Times New Roman" w:hAnsi="Georgia" w:cs="Times New Roman"/>
          <w:color w:val="auto"/>
          <w:sz w:val="24"/>
          <w:szCs w:val="24"/>
        </w:rPr>
        <w:t xml:space="preserve">    </w:t>
      </w:r>
    </w:p>
    <w:p w14:paraId="79B779CD" w14:textId="77777777" w:rsidR="00C76B5F" w:rsidRPr="00C76B5F" w:rsidRDefault="00C76B5F" w:rsidP="00C76B5F">
      <w:pPr>
        <w:jc w:val="center"/>
        <w:rPr>
          <w:rFonts w:ascii="Georgia" w:eastAsia="Times New Roman" w:hAnsi="Georgia" w:cs="Times New Roman"/>
          <w:b/>
          <w:color w:val="auto"/>
          <w:sz w:val="24"/>
          <w:szCs w:val="24"/>
        </w:rPr>
      </w:pPr>
      <w:r w:rsidRPr="00C76B5F">
        <w:rPr>
          <w:rFonts w:ascii="Georgia" w:eastAsia="Times New Roman" w:hAnsi="Georgia" w:cs="Times New Roman"/>
          <w:color w:val="auto"/>
          <w:sz w:val="24"/>
          <w:szCs w:val="24"/>
        </w:rPr>
        <w:br w:type="page"/>
      </w:r>
      <w:r w:rsidRPr="00C76B5F">
        <w:rPr>
          <w:rFonts w:ascii="Georgia" w:eastAsia="Times New Roman" w:hAnsi="Georgia" w:cs="Times New Roman"/>
          <w:b/>
          <w:color w:val="auto"/>
          <w:sz w:val="24"/>
          <w:szCs w:val="24"/>
        </w:rPr>
        <w:lastRenderedPageBreak/>
        <w:t xml:space="preserve">PERSON SPECIFICATION </w:t>
      </w:r>
    </w:p>
    <w:p w14:paraId="0EC8B76B" w14:textId="74FAB515" w:rsidR="00C76B5F" w:rsidRPr="00C76B5F" w:rsidRDefault="007342FD" w:rsidP="00C76B5F">
      <w:pPr>
        <w:jc w:val="center"/>
        <w:rPr>
          <w:rFonts w:ascii="Georgia" w:eastAsia="Times New Roman" w:hAnsi="Georgia" w:cs="Times New Roman"/>
          <w:b/>
          <w:color w:val="auto"/>
          <w:sz w:val="24"/>
          <w:szCs w:val="24"/>
        </w:rPr>
      </w:pPr>
      <w:r>
        <w:rPr>
          <w:rFonts w:ascii="Georgia" w:eastAsia="Times New Roman" w:hAnsi="Georgia" w:cs="Times New Roman"/>
          <w:b/>
          <w:color w:val="auto"/>
          <w:sz w:val="24"/>
          <w:szCs w:val="24"/>
        </w:rPr>
        <w:t>Deputy Head</w:t>
      </w:r>
    </w:p>
    <w:tbl>
      <w:tblPr>
        <w:tblpPr w:leftFromText="180" w:rightFromText="180" w:vertAnchor="text" w:horzAnchor="margin" w:tblpXSpec="center" w:tblpY="53"/>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648"/>
        <w:gridCol w:w="1837"/>
      </w:tblGrid>
      <w:tr w:rsidR="00C76B5F" w:rsidRPr="00C76B5F" w14:paraId="4465EC3B" w14:textId="77777777" w:rsidTr="007342FD">
        <w:tc>
          <w:tcPr>
            <w:tcW w:w="8648" w:type="dxa"/>
          </w:tcPr>
          <w:p w14:paraId="453146C8" w14:textId="77777777" w:rsidR="00C76B5F" w:rsidRPr="00C76B5F" w:rsidRDefault="00C76B5F" w:rsidP="00C76B5F">
            <w:pPr>
              <w:jc w:val="both"/>
              <w:rPr>
                <w:rFonts w:ascii="Georgia" w:eastAsia="Times New Roman" w:hAnsi="Georgia" w:cs="Times New Roman"/>
                <w:b/>
                <w:color w:val="auto"/>
                <w:sz w:val="24"/>
                <w:szCs w:val="24"/>
              </w:rPr>
            </w:pPr>
          </w:p>
        </w:tc>
        <w:tc>
          <w:tcPr>
            <w:tcW w:w="1837" w:type="dxa"/>
          </w:tcPr>
          <w:p w14:paraId="0E75485E" w14:textId="77777777" w:rsidR="00C76B5F" w:rsidRPr="00C76B5F" w:rsidRDefault="00C76B5F" w:rsidP="00C76B5F">
            <w:pPr>
              <w:jc w:val="center"/>
              <w:rPr>
                <w:rFonts w:ascii="Georgia" w:eastAsia="Times New Roman" w:hAnsi="Georgia" w:cs="Times New Roman"/>
                <w:b/>
                <w:color w:val="auto"/>
                <w:sz w:val="24"/>
                <w:szCs w:val="24"/>
              </w:rPr>
            </w:pPr>
            <w:r w:rsidRPr="00C76B5F">
              <w:rPr>
                <w:rFonts w:ascii="Georgia" w:eastAsia="Times New Roman" w:hAnsi="Georgia" w:cs="Times New Roman"/>
                <w:b/>
                <w:color w:val="auto"/>
                <w:sz w:val="24"/>
                <w:szCs w:val="24"/>
              </w:rPr>
              <w:t>ESSENTIAL / DESIRABLE</w:t>
            </w:r>
          </w:p>
        </w:tc>
      </w:tr>
      <w:tr w:rsidR="00C76B5F" w:rsidRPr="007342FD" w14:paraId="0A596521" w14:textId="77777777" w:rsidTr="007342FD">
        <w:tc>
          <w:tcPr>
            <w:tcW w:w="8648" w:type="dxa"/>
          </w:tcPr>
          <w:p w14:paraId="1524621C" w14:textId="77777777" w:rsidR="00C76B5F" w:rsidRPr="007342FD" w:rsidRDefault="00C76B5F" w:rsidP="00C76B5F">
            <w:pPr>
              <w:jc w:val="both"/>
              <w:rPr>
                <w:rFonts w:ascii="Georgia" w:eastAsia="Times New Roman" w:hAnsi="Georgia" w:cs="Times New Roman"/>
                <w:b/>
                <w:color w:val="auto"/>
              </w:rPr>
            </w:pPr>
            <w:r w:rsidRPr="007342FD">
              <w:rPr>
                <w:rFonts w:ascii="Georgia" w:eastAsia="Times New Roman" w:hAnsi="Georgia" w:cs="Times New Roman"/>
                <w:b/>
                <w:color w:val="auto"/>
              </w:rPr>
              <w:t xml:space="preserve">QUALIFICATIONS </w:t>
            </w:r>
          </w:p>
        </w:tc>
        <w:tc>
          <w:tcPr>
            <w:tcW w:w="1837" w:type="dxa"/>
          </w:tcPr>
          <w:p w14:paraId="2FD49B5F" w14:textId="77777777" w:rsidR="00C76B5F" w:rsidRPr="007342FD" w:rsidRDefault="00C76B5F" w:rsidP="00C76B5F">
            <w:pPr>
              <w:jc w:val="center"/>
              <w:rPr>
                <w:rFonts w:ascii="Georgia" w:eastAsia="Times New Roman" w:hAnsi="Georgia" w:cs="Times New Roman"/>
                <w:b/>
                <w:color w:val="auto"/>
              </w:rPr>
            </w:pPr>
          </w:p>
        </w:tc>
      </w:tr>
      <w:tr w:rsidR="00C76B5F" w:rsidRPr="007342FD" w14:paraId="186395C1" w14:textId="77777777" w:rsidTr="007342FD">
        <w:tc>
          <w:tcPr>
            <w:tcW w:w="8648" w:type="dxa"/>
          </w:tcPr>
          <w:p w14:paraId="22895FC2" w14:textId="77777777" w:rsidR="00C76B5F" w:rsidRPr="007342FD" w:rsidRDefault="00C76B5F" w:rsidP="00C76B5F">
            <w:pPr>
              <w:rPr>
                <w:rFonts w:ascii="Georgia" w:eastAsia="Times New Roman" w:hAnsi="Georgia" w:cs="Times New Roman"/>
                <w:color w:val="auto"/>
              </w:rPr>
            </w:pPr>
            <w:r w:rsidRPr="007342FD">
              <w:rPr>
                <w:rFonts w:ascii="Georgia" w:eastAsia="Times New Roman" w:hAnsi="Georgia" w:cs="Times New Roman"/>
                <w:color w:val="auto"/>
              </w:rPr>
              <w:t>Degree</w:t>
            </w:r>
          </w:p>
        </w:tc>
        <w:tc>
          <w:tcPr>
            <w:tcW w:w="1837" w:type="dxa"/>
          </w:tcPr>
          <w:p w14:paraId="0B2B54DF"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3F6ACD92" w14:textId="77777777" w:rsidTr="007342FD">
        <w:tc>
          <w:tcPr>
            <w:tcW w:w="8648" w:type="dxa"/>
          </w:tcPr>
          <w:p w14:paraId="3F74BD11" w14:textId="77777777" w:rsidR="00C76B5F" w:rsidRPr="007342FD" w:rsidRDefault="00C76B5F" w:rsidP="00C76B5F">
            <w:pPr>
              <w:rPr>
                <w:rFonts w:ascii="Georgia" w:eastAsia="Times New Roman" w:hAnsi="Georgia" w:cs="Times New Roman"/>
                <w:color w:val="auto"/>
              </w:rPr>
            </w:pPr>
            <w:r w:rsidRPr="007342FD">
              <w:rPr>
                <w:rFonts w:ascii="Georgia" w:eastAsia="Times New Roman" w:hAnsi="Georgia" w:cs="Times New Roman"/>
                <w:color w:val="auto"/>
              </w:rPr>
              <w:t>Qualified teacher status</w:t>
            </w:r>
          </w:p>
        </w:tc>
        <w:tc>
          <w:tcPr>
            <w:tcW w:w="1837" w:type="dxa"/>
          </w:tcPr>
          <w:p w14:paraId="7C86189A"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2949B021" w14:textId="77777777" w:rsidTr="007342FD">
        <w:tc>
          <w:tcPr>
            <w:tcW w:w="8648" w:type="dxa"/>
          </w:tcPr>
          <w:p w14:paraId="7F5D3D2A" w14:textId="77777777" w:rsidR="00C76B5F" w:rsidRPr="007342FD" w:rsidRDefault="00C76B5F" w:rsidP="00C76B5F">
            <w:pPr>
              <w:rPr>
                <w:rFonts w:ascii="Georgia" w:eastAsia="Times New Roman" w:hAnsi="Georgia" w:cs="Times New Roman"/>
                <w:color w:val="auto"/>
              </w:rPr>
            </w:pPr>
            <w:r w:rsidRPr="007342FD">
              <w:rPr>
                <w:rFonts w:ascii="Georgia" w:eastAsia="Times New Roman" w:hAnsi="Georgia" w:cs="Times New Roman"/>
                <w:color w:val="auto"/>
              </w:rPr>
              <w:t>NPQH</w:t>
            </w:r>
          </w:p>
        </w:tc>
        <w:tc>
          <w:tcPr>
            <w:tcW w:w="1837" w:type="dxa"/>
          </w:tcPr>
          <w:p w14:paraId="37008060"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D</w:t>
            </w:r>
          </w:p>
        </w:tc>
      </w:tr>
      <w:tr w:rsidR="00C76B5F" w:rsidRPr="007342FD" w14:paraId="34CD411C" w14:textId="77777777" w:rsidTr="007342FD">
        <w:trPr>
          <w:trHeight w:val="187"/>
        </w:trPr>
        <w:tc>
          <w:tcPr>
            <w:tcW w:w="8648" w:type="dxa"/>
          </w:tcPr>
          <w:p w14:paraId="0AF69FE2" w14:textId="77777777" w:rsidR="00C76B5F" w:rsidRPr="007342FD" w:rsidRDefault="00C76B5F" w:rsidP="00C76B5F">
            <w:pPr>
              <w:rPr>
                <w:rFonts w:ascii="Georgia" w:eastAsia="Times New Roman" w:hAnsi="Georgia" w:cs="Times New Roman"/>
                <w:color w:val="auto"/>
              </w:rPr>
            </w:pPr>
          </w:p>
        </w:tc>
        <w:tc>
          <w:tcPr>
            <w:tcW w:w="1837" w:type="dxa"/>
          </w:tcPr>
          <w:p w14:paraId="326055ED" w14:textId="77777777" w:rsidR="00C76B5F" w:rsidRPr="007342FD" w:rsidRDefault="00C76B5F" w:rsidP="00C76B5F">
            <w:pPr>
              <w:jc w:val="center"/>
              <w:rPr>
                <w:rFonts w:ascii="Georgia" w:eastAsia="Times New Roman" w:hAnsi="Georgia" w:cs="Times New Roman"/>
                <w:b/>
                <w:color w:val="auto"/>
              </w:rPr>
            </w:pPr>
          </w:p>
        </w:tc>
      </w:tr>
      <w:tr w:rsidR="00C76B5F" w:rsidRPr="007342FD" w14:paraId="36D00C2B" w14:textId="77777777" w:rsidTr="007342FD">
        <w:tc>
          <w:tcPr>
            <w:tcW w:w="8648" w:type="dxa"/>
          </w:tcPr>
          <w:p w14:paraId="4147AB1C" w14:textId="77777777" w:rsidR="00C76B5F" w:rsidRPr="007342FD" w:rsidRDefault="00C76B5F" w:rsidP="00C76B5F">
            <w:pPr>
              <w:rPr>
                <w:rFonts w:ascii="Georgia" w:eastAsia="Times New Roman" w:hAnsi="Georgia" w:cs="Times New Roman"/>
                <w:b/>
                <w:color w:val="auto"/>
              </w:rPr>
            </w:pPr>
            <w:r w:rsidRPr="007342FD">
              <w:rPr>
                <w:rFonts w:ascii="Georgia" w:eastAsia="Times New Roman" w:hAnsi="Georgia" w:cs="Times New Roman"/>
                <w:b/>
                <w:color w:val="auto"/>
              </w:rPr>
              <w:t>EXPERIENCE AND TRAINING</w:t>
            </w:r>
          </w:p>
        </w:tc>
        <w:tc>
          <w:tcPr>
            <w:tcW w:w="1837" w:type="dxa"/>
          </w:tcPr>
          <w:p w14:paraId="757C2623" w14:textId="77777777" w:rsidR="00C76B5F" w:rsidRPr="007342FD" w:rsidRDefault="00C76B5F" w:rsidP="00C76B5F">
            <w:pPr>
              <w:jc w:val="center"/>
              <w:rPr>
                <w:rFonts w:ascii="Georgia" w:eastAsia="Times New Roman" w:hAnsi="Georgia" w:cs="Times New Roman"/>
                <w:b/>
                <w:color w:val="auto"/>
              </w:rPr>
            </w:pPr>
          </w:p>
        </w:tc>
      </w:tr>
      <w:tr w:rsidR="00C76B5F" w:rsidRPr="007342FD" w14:paraId="69515C0D" w14:textId="77777777" w:rsidTr="007342FD">
        <w:tc>
          <w:tcPr>
            <w:tcW w:w="8648" w:type="dxa"/>
          </w:tcPr>
          <w:p w14:paraId="666FA669"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A proven record of successful leadership in a post of substantial responsibility in a  similar school</w:t>
            </w:r>
          </w:p>
        </w:tc>
        <w:tc>
          <w:tcPr>
            <w:tcW w:w="1837" w:type="dxa"/>
          </w:tcPr>
          <w:p w14:paraId="644FED59"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0450FCA3" w14:textId="77777777" w:rsidTr="007342FD">
        <w:tc>
          <w:tcPr>
            <w:tcW w:w="8648" w:type="dxa"/>
          </w:tcPr>
          <w:p w14:paraId="71454E10"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Successful teaching experience across the secondary age range</w:t>
            </w:r>
          </w:p>
        </w:tc>
        <w:tc>
          <w:tcPr>
            <w:tcW w:w="1837" w:type="dxa"/>
          </w:tcPr>
          <w:p w14:paraId="0AD0B8DF"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3FCC64AB" w14:textId="77777777" w:rsidTr="007342FD">
        <w:trPr>
          <w:trHeight w:val="207"/>
        </w:trPr>
        <w:tc>
          <w:tcPr>
            <w:tcW w:w="8648" w:type="dxa"/>
          </w:tcPr>
          <w:p w14:paraId="31F8A07A"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Experience of monitoring and evaluation practices</w:t>
            </w:r>
          </w:p>
        </w:tc>
        <w:tc>
          <w:tcPr>
            <w:tcW w:w="1837" w:type="dxa"/>
          </w:tcPr>
          <w:p w14:paraId="2A31490E"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7797371D" w14:textId="77777777" w:rsidTr="007342FD">
        <w:trPr>
          <w:trHeight w:val="207"/>
        </w:trPr>
        <w:tc>
          <w:tcPr>
            <w:tcW w:w="8648" w:type="dxa"/>
          </w:tcPr>
          <w:p w14:paraId="1F3ED202"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Experience of involvement in the provision of training in a school</w:t>
            </w:r>
          </w:p>
        </w:tc>
        <w:tc>
          <w:tcPr>
            <w:tcW w:w="1837" w:type="dxa"/>
          </w:tcPr>
          <w:p w14:paraId="480B610E"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228D2683" w14:textId="77777777" w:rsidTr="007342FD">
        <w:trPr>
          <w:trHeight w:val="207"/>
        </w:trPr>
        <w:tc>
          <w:tcPr>
            <w:tcW w:w="8648" w:type="dxa"/>
          </w:tcPr>
          <w:p w14:paraId="7F2A5C5A"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Evidence of sustained participation in professional learning</w:t>
            </w:r>
          </w:p>
        </w:tc>
        <w:tc>
          <w:tcPr>
            <w:tcW w:w="1837" w:type="dxa"/>
          </w:tcPr>
          <w:p w14:paraId="1725DC9D"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2AFE5429" w14:textId="77777777" w:rsidTr="007342FD">
        <w:trPr>
          <w:trHeight w:val="207"/>
        </w:trPr>
        <w:tc>
          <w:tcPr>
            <w:tcW w:w="8648" w:type="dxa"/>
          </w:tcPr>
          <w:p w14:paraId="1C0B4144"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Evidence of working on a whole school initiative in a leading capacity demonstrating a strategic approach and high impact</w:t>
            </w:r>
          </w:p>
        </w:tc>
        <w:tc>
          <w:tcPr>
            <w:tcW w:w="1837" w:type="dxa"/>
          </w:tcPr>
          <w:p w14:paraId="76D380BA"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20F53B31" w14:textId="77777777" w:rsidTr="007342FD">
        <w:trPr>
          <w:trHeight w:val="207"/>
        </w:trPr>
        <w:tc>
          <w:tcPr>
            <w:tcW w:w="8648" w:type="dxa"/>
          </w:tcPr>
          <w:p w14:paraId="79EF74A5"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Experience of working with other schools/agencies</w:t>
            </w:r>
          </w:p>
        </w:tc>
        <w:tc>
          <w:tcPr>
            <w:tcW w:w="1837" w:type="dxa"/>
          </w:tcPr>
          <w:p w14:paraId="725AD047"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05A7F517" w14:textId="77777777" w:rsidTr="007342FD">
        <w:trPr>
          <w:trHeight w:val="207"/>
        </w:trPr>
        <w:tc>
          <w:tcPr>
            <w:tcW w:w="8648" w:type="dxa"/>
          </w:tcPr>
          <w:p w14:paraId="7AEC82F7" w14:textId="77777777" w:rsidR="00C76B5F" w:rsidRPr="007342FD" w:rsidRDefault="00C76B5F" w:rsidP="00C76B5F">
            <w:pPr>
              <w:jc w:val="both"/>
              <w:rPr>
                <w:rFonts w:ascii="Georgia" w:eastAsia="Times New Roman" w:hAnsi="Georgia" w:cs="Times New Roman"/>
                <w:color w:val="auto"/>
              </w:rPr>
            </w:pPr>
          </w:p>
        </w:tc>
        <w:tc>
          <w:tcPr>
            <w:tcW w:w="1837" w:type="dxa"/>
          </w:tcPr>
          <w:p w14:paraId="5E693876" w14:textId="77777777" w:rsidR="00C76B5F" w:rsidRPr="007342FD" w:rsidRDefault="00C76B5F" w:rsidP="00C76B5F">
            <w:pPr>
              <w:jc w:val="center"/>
              <w:rPr>
                <w:rFonts w:ascii="Georgia" w:eastAsia="Times New Roman" w:hAnsi="Georgia" w:cs="Times New Roman"/>
                <w:b/>
                <w:color w:val="auto"/>
              </w:rPr>
            </w:pPr>
          </w:p>
        </w:tc>
      </w:tr>
      <w:tr w:rsidR="00C76B5F" w:rsidRPr="007342FD" w14:paraId="4C463E4A" w14:textId="77777777" w:rsidTr="007342FD">
        <w:tc>
          <w:tcPr>
            <w:tcW w:w="8648" w:type="dxa"/>
          </w:tcPr>
          <w:p w14:paraId="17722E40" w14:textId="77777777" w:rsidR="00C76B5F" w:rsidRPr="007342FD" w:rsidRDefault="00C76B5F" w:rsidP="00C76B5F">
            <w:pPr>
              <w:rPr>
                <w:rFonts w:ascii="Georgia" w:eastAsia="Times New Roman" w:hAnsi="Georgia" w:cs="Times New Roman"/>
                <w:b/>
                <w:color w:val="auto"/>
              </w:rPr>
            </w:pPr>
            <w:r w:rsidRPr="007342FD">
              <w:rPr>
                <w:rFonts w:ascii="Georgia" w:eastAsia="Times New Roman" w:hAnsi="Georgia" w:cs="Times New Roman"/>
                <w:b/>
                <w:color w:val="auto"/>
              </w:rPr>
              <w:t>KNOWLEDGE, UNDERSTANDING AND SKILLS</w:t>
            </w:r>
          </w:p>
        </w:tc>
        <w:tc>
          <w:tcPr>
            <w:tcW w:w="1837" w:type="dxa"/>
          </w:tcPr>
          <w:p w14:paraId="12651E40" w14:textId="77777777" w:rsidR="00C76B5F" w:rsidRPr="007342FD" w:rsidRDefault="00C76B5F" w:rsidP="00C76B5F">
            <w:pPr>
              <w:jc w:val="center"/>
              <w:rPr>
                <w:rFonts w:ascii="Georgia" w:eastAsia="Times New Roman" w:hAnsi="Georgia" w:cs="Times New Roman"/>
                <w:b/>
                <w:color w:val="auto"/>
              </w:rPr>
            </w:pPr>
          </w:p>
        </w:tc>
      </w:tr>
      <w:tr w:rsidR="00C76B5F" w:rsidRPr="007342FD" w14:paraId="5FE033EF" w14:textId="77777777" w:rsidTr="007342FD">
        <w:tc>
          <w:tcPr>
            <w:tcW w:w="8648" w:type="dxa"/>
          </w:tcPr>
          <w:p w14:paraId="3DD069D6"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Knowledge and understanding of issues related to the promotion of effective learning and teaching</w:t>
            </w:r>
          </w:p>
        </w:tc>
        <w:tc>
          <w:tcPr>
            <w:tcW w:w="1837" w:type="dxa"/>
          </w:tcPr>
          <w:p w14:paraId="7F78FF1F"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22D93042" w14:textId="77777777" w:rsidTr="007342FD">
        <w:tc>
          <w:tcPr>
            <w:tcW w:w="8648" w:type="dxa"/>
          </w:tcPr>
          <w:p w14:paraId="3735326A"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Knowledge and understanding of current educational policy and curriculum developments</w:t>
            </w:r>
          </w:p>
        </w:tc>
        <w:tc>
          <w:tcPr>
            <w:tcW w:w="1837" w:type="dxa"/>
          </w:tcPr>
          <w:p w14:paraId="0EDBD724"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499E6474" w14:textId="77777777" w:rsidTr="007342FD">
        <w:tc>
          <w:tcPr>
            <w:tcW w:w="8648" w:type="dxa"/>
          </w:tcPr>
          <w:p w14:paraId="011D25F4"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Knowledge and understanding of current assessment and target setting practices, including statutory requirements</w:t>
            </w:r>
          </w:p>
        </w:tc>
        <w:tc>
          <w:tcPr>
            <w:tcW w:w="1837" w:type="dxa"/>
          </w:tcPr>
          <w:p w14:paraId="5645AA2D"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3E36B397" w14:textId="77777777" w:rsidTr="007342FD">
        <w:tc>
          <w:tcPr>
            <w:tcW w:w="8648" w:type="dxa"/>
          </w:tcPr>
          <w:p w14:paraId="5C808EDB"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The ability to interpret and use data to inform personalised support and targeted intervention</w:t>
            </w:r>
          </w:p>
        </w:tc>
        <w:tc>
          <w:tcPr>
            <w:tcW w:w="1837" w:type="dxa"/>
          </w:tcPr>
          <w:p w14:paraId="4AF543CC"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43B9A8C7" w14:textId="77777777" w:rsidTr="007342FD">
        <w:tc>
          <w:tcPr>
            <w:tcW w:w="8648" w:type="dxa"/>
          </w:tcPr>
          <w:p w14:paraId="53947076"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A knowledge of strategies to promote positive behaviour and discipline and social inclusion</w:t>
            </w:r>
          </w:p>
        </w:tc>
        <w:tc>
          <w:tcPr>
            <w:tcW w:w="1837" w:type="dxa"/>
          </w:tcPr>
          <w:p w14:paraId="00AB3916"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1BEA6E87" w14:textId="77777777" w:rsidTr="007342FD">
        <w:tc>
          <w:tcPr>
            <w:tcW w:w="8648" w:type="dxa"/>
          </w:tcPr>
          <w:p w14:paraId="448CC571"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A knowledge of effective strategies for staff development</w:t>
            </w:r>
          </w:p>
        </w:tc>
        <w:tc>
          <w:tcPr>
            <w:tcW w:w="1837" w:type="dxa"/>
          </w:tcPr>
          <w:p w14:paraId="677F5B9C"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036AC754" w14:textId="77777777" w:rsidTr="007342FD">
        <w:tc>
          <w:tcPr>
            <w:tcW w:w="8648" w:type="dxa"/>
          </w:tcPr>
          <w:p w14:paraId="0B9EF861"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Excellent IT skills and a good awareness of the role of IT in supporting learning and teaching</w:t>
            </w:r>
          </w:p>
        </w:tc>
        <w:tc>
          <w:tcPr>
            <w:tcW w:w="1837" w:type="dxa"/>
          </w:tcPr>
          <w:p w14:paraId="6CAB51B7"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3515461F" w14:textId="77777777" w:rsidTr="007342FD">
        <w:tc>
          <w:tcPr>
            <w:tcW w:w="8648" w:type="dxa"/>
          </w:tcPr>
          <w:p w14:paraId="326DA015"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A knowledge and understanding of issues related to effective leadership and management</w:t>
            </w:r>
          </w:p>
        </w:tc>
        <w:tc>
          <w:tcPr>
            <w:tcW w:w="1837" w:type="dxa"/>
          </w:tcPr>
          <w:p w14:paraId="32A312CE"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23FC1A4F" w14:textId="77777777" w:rsidTr="007342FD">
        <w:tc>
          <w:tcPr>
            <w:tcW w:w="8648" w:type="dxa"/>
          </w:tcPr>
          <w:p w14:paraId="0C2FF293"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Evidence of skills relating to school self-review and improvement</w:t>
            </w:r>
          </w:p>
        </w:tc>
        <w:tc>
          <w:tcPr>
            <w:tcW w:w="1837" w:type="dxa"/>
          </w:tcPr>
          <w:p w14:paraId="2679A6AE"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3EAEA23F" w14:textId="77777777" w:rsidTr="007342FD">
        <w:tc>
          <w:tcPr>
            <w:tcW w:w="8648" w:type="dxa"/>
          </w:tcPr>
          <w:p w14:paraId="198A0BEA"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A commitment to high achievement for all students</w:t>
            </w:r>
          </w:p>
        </w:tc>
        <w:tc>
          <w:tcPr>
            <w:tcW w:w="1837" w:type="dxa"/>
          </w:tcPr>
          <w:p w14:paraId="5FF7C0DC"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0EC45905" w14:textId="77777777" w:rsidTr="007342FD">
        <w:tc>
          <w:tcPr>
            <w:tcW w:w="8648" w:type="dxa"/>
          </w:tcPr>
          <w:p w14:paraId="4C931B0F" w14:textId="096BE4DD"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The ability to accept the full role of a SLT memb</w:t>
            </w:r>
            <w:r w:rsidR="007342FD" w:rsidRPr="007342FD">
              <w:rPr>
                <w:rFonts w:ascii="Georgia" w:eastAsia="Times New Roman" w:hAnsi="Georgia" w:cs="Times New Roman"/>
                <w:color w:val="auto"/>
              </w:rPr>
              <w:t>er</w:t>
            </w:r>
            <w:r w:rsidR="007342FD">
              <w:rPr>
                <w:rFonts w:ascii="Georgia" w:eastAsia="Times New Roman" w:hAnsi="Georgia" w:cs="Times New Roman"/>
                <w:color w:val="auto"/>
              </w:rPr>
              <w:t xml:space="preserve"> and to advise the Head</w:t>
            </w:r>
            <w:r w:rsidRPr="007342FD">
              <w:rPr>
                <w:rFonts w:ascii="Georgia" w:eastAsia="Times New Roman" w:hAnsi="Georgia" w:cs="Times New Roman"/>
                <w:color w:val="auto"/>
              </w:rPr>
              <w:t xml:space="preserve"> on whole school strategy and direction</w:t>
            </w:r>
          </w:p>
        </w:tc>
        <w:tc>
          <w:tcPr>
            <w:tcW w:w="1837" w:type="dxa"/>
          </w:tcPr>
          <w:p w14:paraId="4281F5ED"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0571D646" w14:textId="77777777" w:rsidTr="007342FD">
        <w:tc>
          <w:tcPr>
            <w:tcW w:w="8648" w:type="dxa"/>
          </w:tcPr>
          <w:p w14:paraId="1D97D914" w14:textId="77777777" w:rsidR="00C76B5F" w:rsidRPr="007342FD" w:rsidRDefault="00C76B5F" w:rsidP="00C76B5F">
            <w:pPr>
              <w:jc w:val="both"/>
              <w:rPr>
                <w:rFonts w:ascii="Georgia" w:eastAsia="Times New Roman" w:hAnsi="Georgia" w:cs="Times New Roman"/>
                <w:b/>
                <w:color w:val="auto"/>
              </w:rPr>
            </w:pPr>
          </w:p>
        </w:tc>
        <w:tc>
          <w:tcPr>
            <w:tcW w:w="1837" w:type="dxa"/>
          </w:tcPr>
          <w:p w14:paraId="656F99F2" w14:textId="77777777" w:rsidR="00C76B5F" w:rsidRPr="007342FD" w:rsidRDefault="00C76B5F" w:rsidP="00C76B5F">
            <w:pPr>
              <w:jc w:val="center"/>
              <w:rPr>
                <w:rFonts w:ascii="Georgia" w:eastAsia="Times New Roman" w:hAnsi="Georgia" w:cs="Times New Roman"/>
                <w:b/>
                <w:color w:val="auto"/>
              </w:rPr>
            </w:pPr>
          </w:p>
        </w:tc>
      </w:tr>
      <w:tr w:rsidR="00C76B5F" w:rsidRPr="007342FD" w14:paraId="416C018E" w14:textId="77777777" w:rsidTr="007342FD">
        <w:tc>
          <w:tcPr>
            <w:tcW w:w="8648" w:type="dxa"/>
          </w:tcPr>
          <w:p w14:paraId="7B35EA7B"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b/>
                <w:color w:val="auto"/>
              </w:rPr>
              <w:t>PERSONAL QUALITIES</w:t>
            </w:r>
          </w:p>
        </w:tc>
        <w:tc>
          <w:tcPr>
            <w:tcW w:w="1837" w:type="dxa"/>
          </w:tcPr>
          <w:p w14:paraId="5E717395" w14:textId="77777777" w:rsidR="00C76B5F" w:rsidRPr="007342FD" w:rsidRDefault="00C76B5F" w:rsidP="00C76B5F">
            <w:pPr>
              <w:jc w:val="center"/>
              <w:rPr>
                <w:rFonts w:ascii="Georgia" w:eastAsia="Times New Roman" w:hAnsi="Georgia" w:cs="Times New Roman"/>
                <w:b/>
                <w:color w:val="auto"/>
              </w:rPr>
            </w:pPr>
          </w:p>
        </w:tc>
      </w:tr>
      <w:tr w:rsidR="00C76B5F" w:rsidRPr="007342FD" w14:paraId="27276683" w14:textId="77777777" w:rsidTr="007342FD">
        <w:tc>
          <w:tcPr>
            <w:tcW w:w="8648" w:type="dxa"/>
          </w:tcPr>
          <w:p w14:paraId="67848A09"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Excellent inter-personal sills. Evidence of good relationships with students, parents and colleagues</w:t>
            </w:r>
          </w:p>
        </w:tc>
        <w:tc>
          <w:tcPr>
            <w:tcW w:w="1837" w:type="dxa"/>
          </w:tcPr>
          <w:p w14:paraId="62B07939"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70DD8E69" w14:textId="77777777" w:rsidTr="007342FD">
        <w:tc>
          <w:tcPr>
            <w:tcW w:w="8648" w:type="dxa"/>
          </w:tcPr>
          <w:p w14:paraId="2D946B29"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Excellent verbal and written communication skills</w:t>
            </w:r>
          </w:p>
        </w:tc>
        <w:tc>
          <w:tcPr>
            <w:tcW w:w="1837" w:type="dxa"/>
          </w:tcPr>
          <w:p w14:paraId="31DFC6E2"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3A2E61B7" w14:textId="77777777" w:rsidTr="007342FD">
        <w:tc>
          <w:tcPr>
            <w:tcW w:w="8648" w:type="dxa"/>
          </w:tcPr>
          <w:p w14:paraId="7EAD48D4"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An enthusiasm for the post and ability to motivate and inspire pupils, staff, parents / carers and Governors</w:t>
            </w:r>
          </w:p>
        </w:tc>
        <w:tc>
          <w:tcPr>
            <w:tcW w:w="1837" w:type="dxa"/>
          </w:tcPr>
          <w:p w14:paraId="58CFE26D"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r w:rsidR="00C76B5F" w:rsidRPr="007342FD" w14:paraId="1659AC7D" w14:textId="77777777" w:rsidTr="007342FD">
        <w:tc>
          <w:tcPr>
            <w:tcW w:w="8648" w:type="dxa"/>
          </w:tcPr>
          <w:p w14:paraId="20677576" w14:textId="77777777" w:rsidR="00C76B5F" w:rsidRPr="007342FD" w:rsidRDefault="00C76B5F" w:rsidP="00C76B5F">
            <w:pPr>
              <w:jc w:val="both"/>
              <w:rPr>
                <w:rFonts w:ascii="Georgia" w:eastAsia="Times New Roman" w:hAnsi="Georgia" w:cs="Times New Roman"/>
                <w:color w:val="auto"/>
              </w:rPr>
            </w:pPr>
            <w:r w:rsidRPr="007342FD">
              <w:rPr>
                <w:rFonts w:ascii="Georgia" w:eastAsia="Times New Roman" w:hAnsi="Georgia" w:cs="Times New Roman"/>
                <w:color w:val="auto"/>
              </w:rPr>
              <w:t>A high level of commitment to the school and its continuing development</w:t>
            </w:r>
          </w:p>
        </w:tc>
        <w:tc>
          <w:tcPr>
            <w:tcW w:w="1837" w:type="dxa"/>
          </w:tcPr>
          <w:p w14:paraId="3C11EA63" w14:textId="77777777" w:rsidR="00C76B5F" w:rsidRPr="007342FD" w:rsidRDefault="00C76B5F" w:rsidP="00C76B5F">
            <w:pPr>
              <w:jc w:val="center"/>
              <w:rPr>
                <w:rFonts w:ascii="Georgia" w:eastAsia="Times New Roman" w:hAnsi="Georgia" w:cs="Times New Roman"/>
                <w:b/>
                <w:color w:val="auto"/>
              </w:rPr>
            </w:pPr>
            <w:r w:rsidRPr="007342FD">
              <w:rPr>
                <w:rFonts w:ascii="Georgia" w:eastAsia="Times New Roman" w:hAnsi="Georgia" w:cs="Times New Roman"/>
                <w:b/>
                <w:color w:val="auto"/>
              </w:rPr>
              <w:t>E</w:t>
            </w:r>
          </w:p>
        </w:tc>
      </w:tr>
    </w:tbl>
    <w:p w14:paraId="093AE6B2" w14:textId="77777777" w:rsidR="00C76B5F" w:rsidRPr="007342FD" w:rsidRDefault="00C76B5F" w:rsidP="00C76B5F">
      <w:pPr>
        <w:rPr>
          <w:rFonts w:ascii="Georgia" w:eastAsia="Times New Roman" w:hAnsi="Georgia" w:cs="Times New Roman"/>
          <w:color w:val="auto"/>
          <w:lang w:eastAsia="en-GB"/>
        </w:rPr>
      </w:pPr>
    </w:p>
    <w:p w14:paraId="4B72F010" w14:textId="5364684B" w:rsidR="003D2931" w:rsidRDefault="003D2931" w:rsidP="003D2931">
      <w:pPr>
        <w:rPr>
          <w:rFonts w:ascii="Georgia" w:hAnsi="Georgia"/>
          <w:b/>
        </w:rPr>
      </w:pPr>
    </w:p>
    <w:p w14:paraId="45A64201" w14:textId="77777777" w:rsidR="003D2931" w:rsidRPr="000162CE" w:rsidRDefault="003D2931" w:rsidP="003D2931">
      <w:pPr>
        <w:pStyle w:val="Normal1"/>
        <w:ind w:left="720"/>
      </w:pPr>
    </w:p>
    <w:p w14:paraId="163EF543" w14:textId="77777777" w:rsidR="003D2931" w:rsidRPr="000162CE" w:rsidRDefault="003D2931" w:rsidP="003D2931">
      <w:pPr>
        <w:pStyle w:val="Normal1"/>
      </w:pPr>
    </w:p>
    <w:p w14:paraId="0853B71A" w14:textId="77777777" w:rsidR="003D2931" w:rsidRPr="00D238DE" w:rsidRDefault="003D2931" w:rsidP="003D2931">
      <w:pPr>
        <w:pStyle w:val="Default"/>
        <w:widowControl w:val="0"/>
        <w:jc w:val="both"/>
        <w:rPr>
          <w:rFonts w:ascii="Georgia" w:hAnsi="Georgia"/>
          <w:sz w:val="22"/>
          <w:szCs w:val="22"/>
        </w:rPr>
      </w:pPr>
    </w:p>
    <w:p w14:paraId="0EA416EC" w14:textId="77777777" w:rsidR="003D2931" w:rsidRPr="00100447" w:rsidRDefault="003D2931" w:rsidP="003D2931">
      <w:pPr>
        <w:autoSpaceDE w:val="0"/>
        <w:autoSpaceDN w:val="0"/>
        <w:adjustRightInd w:val="0"/>
        <w:ind w:left="66"/>
        <w:jc w:val="both"/>
        <w:rPr>
          <w:rFonts w:ascii="Georgia" w:hAnsi="Georgia" w:cs="Arial"/>
        </w:rPr>
      </w:pPr>
    </w:p>
    <w:p w14:paraId="4810113C" w14:textId="77777777" w:rsidR="003D2931" w:rsidRPr="009032F3" w:rsidRDefault="003D2931" w:rsidP="003D2931">
      <w:pPr>
        <w:ind w:left="360"/>
        <w:rPr>
          <w:rFonts w:ascii="Georgia" w:hAnsi="Georgia"/>
        </w:rPr>
      </w:pPr>
    </w:p>
    <w:p w14:paraId="283C8187" w14:textId="77777777" w:rsidR="009C33D6" w:rsidRDefault="009C33D6"/>
    <w:sectPr w:rsidR="009C33D6" w:rsidSect="003F45DA">
      <w:headerReference w:type="default" r:id="rId10"/>
      <w:footerReference w:type="default" r:id="rId11"/>
      <w:pgSz w:w="11906" w:h="16838"/>
      <w:pgMar w:top="1440" w:right="1440" w:bottom="1440" w:left="1440" w:header="708"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A81AC" w14:textId="77777777" w:rsidR="003C77B7" w:rsidRDefault="003C77B7" w:rsidP="003C77B7">
      <w:r>
        <w:separator/>
      </w:r>
    </w:p>
  </w:endnote>
  <w:endnote w:type="continuationSeparator" w:id="0">
    <w:p w14:paraId="2302464D" w14:textId="77777777" w:rsidR="003C77B7" w:rsidRDefault="003C77B7" w:rsidP="003C7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3E437" w14:textId="77777777" w:rsidR="003F45DA" w:rsidRDefault="003F45DA" w:rsidP="003F45DA">
    <w:pPr>
      <w:pStyle w:val="Footer"/>
      <w:jc w:val="center"/>
    </w:pPr>
    <w:r>
      <w:rPr>
        <w:rFonts w:ascii="Georgia" w:hAnsi="Georgia"/>
        <w:color w:val="3A3A61"/>
      </w:rPr>
      <w:t>Wisdom | Courage | Leadership</w:t>
    </w:r>
  </w:p>
  <w:p w14:paraId="05116ED6" w14:textId="77777777" w:rsidR="003F45DA" w:rsidRDefault="003F4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CD6AA" w14:textId="77777777" w:rsidR="003C77B7" w:rsidRDefault="003C77B7" w:rsidP="003C77B7">
      <w:r>
        <w:separator/>
      </w:r>
    </w:p>
  </w:footnote>
  <w:footnote w:type="continuationSeparator" w:id="0">
    <w:p w14:paraId="6ADDD13D" w14:textId="77777777" w:rsidR="003C77B7" w:rsidRDefault="003C77B7" w:rsidP="003C7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17D51" w14:textId="3DC9815A" w:rsidR="003C77B7" w:rsidRPr="003D2931" w:rsidRDefault="003C77B7" w:rsidP="003C77B7">
    <w:pPr>
      <w:pBdr>
        <w:bottom w:val="single" w:sz="8" w:space="1" w:color="5D5D80"/>
      </w:pBdr>
      <w:tabs>
        <w:tab w:val="center" w:pos="4513"/>
        <w:tab w:val="right" w:pos="9026"/>
      </w:tabs>
      <w:rPr>
        <w:rFonts w:ascii="Georgia" w:eastAsia="Times New Roman" w:hAnsi="Georgia" w:cs="Times New Roman"/>
        <w:color w:val="002060"/>
        <w:sz w:val="30"/>
        <w:szCs w:val="30"/>
        <w:lang w:eastAsia="en-GB"/>
      </w:rPr>
    </w:pPr>
    <w:r w:rsidRPr="003D2931">
      <w:rPr>
        <w:rFonts w:ascii="Times New Roman" w:eastAsia="Times New Roman" w:hAnsi="Times New Roman" w:cs="Times New Roman"/>
        <w:noProof/>
        <w:color w:val="002060"/>
        <w:sz w:val="24"/>
        <w:szCs w:val="24"/>
        <w:lang w:eastAsia="en-GB"/>
      </w:rPr>
      <w:drawing>
        <wp:anchor distT="0" distB="0" distL="114300" distR="114300" simplePos="0" relativeHeight="251658240" behindDoc="0" locked="0" layoutInCell="1" allowOverlap="1" wp14:anchorId="6DBBA8F3" wp14:editId="534D7194">
          <wp:simplePos x="0" y="0"/>
          <wp:positionH relativeFrom="page">
            <wp:posOffset>6134100</wp:posOffset>
          </wp:positionH>
          <wp:positionV relativeFrom="page">
            <wp:posOffset>106680</wp:posOffset>
          </wp:positionV>
          <wp:extent cx="1085850" cy="10858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6B5F">
      <w:rPr>
        <w:rFonts w:ascii="Georgia" w:eastAsia="Times New Roman" w:hAnsi="Georgia" w:cs="Times New Roman"/>
        <w:color w:val="002060"/>
        <w:sz w:val="30"/>
        <w:szCs w:val="30"/>
        <w:lang w:eastAsia="en-GB"/>
      </w:rPr>
      <w:t>DEPUTY HEAD</w:t>
    </w:r>
    <w:r w:rsidRPr="003D2931">
      <w:rPr>
        <w:rFonts w:ascii="Georgia" w:eastAsia="Times New Roman" w:hAnsi="Georgia" w:cs="Times New Roman"/>
        <w:color w:val="002060"/>
        <w:sz w:val="30"/>
        <w:szCs w:val="30"/>
        <w:lang w:eastAsia="en-GB"/>
      </w:rPr>
      <w:t xml:space="preserve"> </w:t>
    </w:r>
  </w:p>
  <w:p w14:paraId="26F17660" w14:textId="270F6C79" w:rsidR="003C77B7" w:rsidRPr="003F45DA" w:rsidRDefault="003C77B7" w:rsidP="003C77B7">
    <w:pPr>
      <w:pBdr>
        <w:bottom w:val="single" w:sz="8" w:space="1" w:color="5D5D80"/>
      </w:pBdr>
      <w:tabs>
        <w:tab w:val="center" w:pos="4513"/>
        <w:tab w:val="right" w:pos="9026"/>
      </w:tabs>
      <w:rPr>
        <w:rFonts w:ascii="Georgia" w:eastAsia="Times New Roman" w:hAnsi="Georgia" w:cs="Times New Roman"/>
        <w:color w:val="002060"/>
        <w:sz w:val="30"/>
        <w:szCs w:val="30"/>
        <w:lang w:eastAsia="en-GB"/>
      </w:rPr>
    </w:pPr>
    <w:r w:rsidRPr="003F45DA">
      <w:rPr>
        <w:rFonts w:ascii="Georgia" w:eastAsia="Times New Roman" w:hAnsi="Georgia" w:cs="Times New Roman"/>
        <w:color w:val="002060"/>
        <w:sz w:val="30"/>
        <w:szCs w:val="30"/>
        <w:lang w:eastAsia="en-GB"/>
      </w:rPr>
      <w:t xml:space="preserve">Job Description </w:t>
    </w:r>
  </w:p>
  <w:p w14:paraId="185714B9" w14:textId="77777777" w:rsidR="003C77B7" w:rsidRDefault="003C77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A1547"/>
    <w:multiLevelType w:val="hybridMultilevel"/>
    <w:tmpl w:val="EE48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422C6"/>
    <w:multiLevelType w:val="hybridMultilevel"/>
    <w:tmpl w:val="A2BEE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54F1C"/>
    <w:multiLevelType w:val="multilevel"/>
    <w:tmpl w:val="20B2945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 w15:restartNumberingAfterBreak="0">
    <w:nsid w:val="0DB80DDD"/>
    <w:multiLevelType w:val="hybridMultilevel"/>
    <w:tmpl w:val="33FA5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C44E9"/>
    <w:multiLevelType w:val="hybridMultilevel"/>
    <w:tmpl w:val="DB88A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870C2"/>
    <w:multiLevelType w:val="hybridMultilevel"/>
    <w:tmpl w:val="396C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A5319"/>
    <w:multiLevelType w:val="hybridMultilevel"/>
    <w:tmpl w:val="6618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806848"/>
    <w:multiLevelType w:val="hybridMultilevel"/>
    <w:tmpl w:val="E54EA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03E06"/>
    <w:multiLevelType w:val="multilevel"/>
    <w:tmpl w:val="6E2C0CB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326B75E7"/>
    <w:multiLevelType w:val="multilevel"/>
    <w:tmpl w:val="75AE2D2C"/>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38A30697"/>
    <w:multiLevelType w:val="hybridMultilevel"/>
    <w:tmpl w:val="DFC4E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097E69"/>
    <w:multiLevelType w:val="multilevel"/>
    <w:tmpl w:val="CBCE1D8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4B7D3E65"/>
    <w:multiLevelType w:val="hybridMultilevel"/>
    <w:tmpl w:val="F296F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F6243D"/>
    <w:multiLevelType w:val="hybridMultilevel"/>
    <w:tmpl w:val="CDBAF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D54219"/>
    <w:multiLevelType w:val="hybridMultilevel"/>
    <w:tmpl w:val="8A44F6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B05BA8"/>
    <w:multiLevelType w:val="hybridMultilevel"/>
    <w:tmpl w:val="2510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3"/>
  </w:num>
  <w:num w:numId="4">
    <w:abstractNumId w:val="1"/>
  </w:num>
  <w:num w:numId="5">
    <w:abstractNumId w:val="10"/>
  </w:num>
  <w:num w:numId="6">
    <w:abstractNumId w:val="4"/>
  </w:num>
  <w:num w:numId="7">
    <w:abstractNumId w:val="15"/>
  </w:num>
  <w:num w:numId="8">
    <w:abstractNumId w:val="0"/>
  </w:num>
  <w:num w:numId="9">
    <w:abstractNumId w:val="7"/>
  </w:num>
  <w:num w:numId="10">
    <w:abstractNumId w:val="6"/>
  </w:num>
  <w:num w:numId="11">
    <w:abstractNumId w:val="13"/>
  </w:num>
  <w:num w:numId="12">
    <w:abstractNumId w:val="2"/>
  </w:num>
  <w:num w:numId="13">
    <w:abstractNumId w:val="11"/>
  </w:num>
  <w:num w:numId="14">
    <w:abstractNumId w:val="8"/>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7B7"/>
    <w:rsid w:val="00295C6F"/>
    <w:rsid w:val="003C1E14"/>
    <w:rsid w:val="003C77B7"/>
    <w:rsid w:val="003D2931"/>
    <w:rsid w:val="003F45DA"/>
    <w:rsid w:val="0053739F"/>
    <w:rsid w:val="007342FD"/>
    <w:rsid w:val="009C33D6"/>
    <w:rsid w:val="00C76B5F"/>
    <w:rsid w:val="00E52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327A2"/>
  <w15:chartTrackingRefBased/>
  <w15:docId w15:val="{D8A6B014-BEA5-4D6E-9E8F-ABE3BFD3A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931"/>
    <w:pPr>
      <w:spacing w:after="0" w:line="240" w:lineRule="auto"/>
    </w:pPr>
    <w:rPr>
      <w:rFonts w:ascii="Calibri" w:eastAsia="Calibri" w:hAnsi="Calibri" w:cs="Calibri"/>
      <w:color w:val="000000"/>
    </w:rPr>
  </w:style>
  <w:style w:type="paragraph" w:styleId="Heading2">
    <w:name w:val="heading 2"/>
    <w:basedOn w:val="Normal1"/>
    <w:next w:val="Normal1"/>
    <w:link w:val="Heading2Char"/>
    <w:rsid w:val="003D2931"/>
    <w:pPr>
      <w:keepNext/>
      <w:keepLines/>
      <w:spacing w:before="40" w:line="259" w:lineRule="auto"/>
      <w:outlineLvl w:val="1"/>
    </w:pPr>
    <w:rPr>
      <w:rFonts w:ascii="Georgia" w:eastAsia="Georgia" w:hAnsi="Georgia" w:cs="Georgia"/>
      <w:color w:val="5D5D80"/>
      <w:sz w:val="28"/>
      <w:szCs w:val="28"/>
    </w:rPr>
  </w:style>
  <w:style w:type="paragraph" w:styleId="Heading6">
    <w:name w:val="heading 6"/>
    <w:basedOn w:val="Normal1"/>
    <w:next w:val="Normal1"/>
    <w:link w:val="Heading6Char"/>
    <w:rsid w:val="003D2931"/>
    <w:pPr>
      <w:keepNext/>
      <w:keepLines/>
      <w:outlineLvl w:val="5"/>
    </w:pPr>
    <w:rPr>
      <w:rFonts w:ascii="Georgia" w:eastAsia="Georgia" w:hAnsi="Georgia" w:cs="Georgia"/>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77B7"/>
    <w:pPr>
      <w:tabs>
        <w:tab w:val="center" w:pos="4513"/>
        <w:tab w:val="right" w:pos="9026"/>
      </w:tabs>
    </w:pPr>
  </w:style>
  <w:style w:type="character" w:customStyle="1" w:styleId="HeaderChar">
    <w:name w:val="Header Char"/>
    <w:basedOn w:val="DefaultParagraphFont"/>
    <w:link w:val="Header"/>
    <w:uiPriority w:val="99"/>
    <w:rsid w:val="003C77B7"/>
  </w:style>
  <w:style w:type="paragraph" w:styleId="Footer">
    <w:name w:val="footer"/>
    <w:basedOn w:val="Normal"/>
    <w:link w:val="FooterChar"/>
    <w:unhideWhenUsed/>
    <w:rsid w:val="003C77B7"/>
    <w:pPr>
      <w:tabs>
        <w:tab w:val="center" w:pos="4513"/>
        <w:tab w:val="right" w:pos="9026"/>
      </w:tabs>
    </w:pPr>
  </w:style>
  <w:style w:type="character" w:customStyle="1" w:styleId="FooterChar">
    <w:name w:val="Footer Char"/>
    <w:basedOn w:val="DefaultParagraphFont"/>
    <w:link w:val="Footer"/>
    <w:rsid w:val="003C77B7"/>
  </w:style>
  <w:style w:type="character" w:customStyle="1" w:styleId="Heading2Char">
    <w:name w:val="Heading 2 Char"/>
    <w:basedOn w:val="DefaultParagraphFont"/>
    <w:link w:val="Heading2"/>
    <w:rsid w:val="003D2931"/>
    <w:rPr>
      <w:rFonts w:ascii="Georgia" w:eastAsia="Georgia" w:hAnsi="Georgia" w:cs="Georgia"/>
      <w:color w:val="5D5D80"/>
      <w:sz w:val="28"/>
      <w:szCs w:val="28"/>
    </w:rPr>
  </w:style>
  <w:style w:type="character" w:customStyle="1" w:styleId="Heading6Char">
    <w:name w:val="Heading 6 Char"/>
    <w:basedOn w:val="DefaultParagraphFont"/>
    <w:link w:val="Heading6"/>
    <w:rsid w:val="003D2931"/>
    <w:rPr>
      <w:rFonts w:ascii="Georgia" w:eastAsia="Georgia" w:hAnsi="Georgia" w:cs="Georgia"/>
      <w:color w:val="000000"/>
      <w:sz w:val="28"/>
      <w:szCs w:val="28"/>
    </w:rPr>
  </w:style>
  <w:style w:type="paragraph" w:customStyle="1" w:styleId="Normal1">
    <w:name w:val="Normal1"/>
    <w:rsid w:val="003D2931"/>
    <w:pPr>
      <w:spacing w:after="0" w:line="240" w:lineRule="auto"/>
    </w:pPr>
    <w:rPr>
      <w:rFonts w:ascii="Calibri" w:eastAsia="Calibri" w:hAnsi="Calibri" w:cs="Calibri"/>
      <w:color w:val="000000"/>
    </w:rPr>
  </w:style>
  <w:style w:type="paragraph" w:styleId="ListParagraph">
    <w:name w:val="List Paragraph"/>
    <w:basedOn w:val="Normal"/>
    <w:uiPriority w:val="34"/>
    <w:qFormat/>
    <w:rsid w:val="003D2931"/>
    <w:pPr>
      <w:spacing w:after="120"/>
      <w:ind w:left="720"/>
      <w:contextualSpacing/>
    </w:pPr>
    <w:rPr>
      <w:rFonts w:eastAsiaTheme="minorHAnsi" w:cstheme="minorBidi"/>
      <w:color w:val="auto"/>
    </w:rPr>
  </w:style>
  <w:style w:type="paragraph" w:customStyle="1" w:styleId="Default">
    <w:name w:val="Default"/>
    <w:rsid w:val="003D2931"/>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295C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C6F"/>
    <w:rPr>
      <w:rFonts w:ascii="Segoe UI" w:eastAsia="Calibri" w:hAnsi="Segoe UI" w:cs="Segoe UI"/>
      <w:color w:val="000000"/>
      <w:sz w:val="18"/>
      <w:szCs w:val="18"/>
    </w:rPr>
  </w:style>
  <w:style w:type="character" w:customStyle="1" w:styleId="normaltextrun">
    <w:name w:val="normaltextrun"/>
    <w:basedOn w:val="DefaultParagraphFont"/>
    <w:rsid w:val="007342FD"/>
  </w:style>
  <w:style w:type="character" w:customStyle="1" w:styleId="eop">
    <w:name w:val="eop"/>
    <w:basedOn w:val="DefaultParagraphFont"/>
    <w:rsid w:val="00734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71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f7f474b-cf37-47c4-9fcf-73783f0a60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172FCE0CF69C4B9B29A1D9B94AD6EB" ma:contentTypeVersion="17" ma:contentTypeDescription="Create a new document." ma:contentTypeScope="" ma:versionID="da409150a21bf378ff99fd381b4292dd">
  <xsd:schema xmlns:xsd="http://www.w3.org/2001/XMLSchema" xmlns:xs="http://www.w3.org/2001/XMLSchema" xmlns:p="http://schemas.microsoft.com/office/2006/metadata/properties" xmlns:ns3="3f7f474b-cf37-47c4-9fcf-73783f0a60c5" xmlns:ns4="2ad28d67-8781-4039-8d99-95fe8dfbdc7a" targetNamespace="http://schemas.microsoft.com/office/2006/metadata/properties" ma:root="true" ma:fieldsID="03ad4c0cda0fbfbd44770da8347a7800" ns3:_="" ns4:_="">
    <xsd:import namespace="3f7f474b-cf37-47c4-9fcf-73783f0a60c5"/>
    <xsd:import namespace="2ad28d67-8781-4039-8d99-95fe8dfbdc7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f474b-cf37-47c4-9fcf-73783f0a60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d28d67-8781-4039-8d99-95fe8dfbdc7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10EB88-1D40-4736-9818-2471966E9F5B}">
  <ds:schemaRefs>
    <ds:schemaRef ds:uri="http://schemas.microsoft.com/sharepoint/v3/contenttype/forms"/>
  </ds:schemaRefs>
</ds:datastoreItem>
</file>

<file path=customXml/itemProps2.xml><?xml version="1.0" encoding="utf-8"?>
<ds:datastoreItem xmlns:ds="http://schemas.openxmlformats.org/officeDocument/2006/customXml" ds:itemID="{401709B1-9187-4E47-B310-24283A0169E6}">
  <ds:schemaRefs>
    <ds:schemaRef ds:uri="3f7f474b-cf37-47c4-9fcf-73783f0a60c5"/>
    <ds:schemaRef ds:uri="http://purl.org/dc/dcmitype/"/>
    <ds:schemaRef ds:uri="http://www.w3.org/XML/1998/namespace"/>
    <ds:schemaRef ds:uri="2ad28d67-8781-4039-8d99-95fe8dfbdc7a"/>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04885559-D70C-4397-B835-BD260DF74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f474b-cf37-47c4-9fcf-73783f0a60c5"/>
    <ds:schemaRef ds:uri="2ad28d67-8781-4039-8d99-95fe8dfbdc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1235</Words>
  <Characters>7045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Lammas</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Ahmet</dc:creator>
  <cp:keywords/>
  <dc:description/>
  <cp:lastModifiedBy>Joy Ahmet</cp:lastModifiedBy>
  <cp:revision>3</cp:revision>
  <cp:lastPrinted>2024-02-08T09:55:00Z</cp:lastPrinted>
  <dcterms:created xsi:type="dcterms:W3CDTF">2024-01-23T09:45:00Z</dcterms:created>
  <dcterms:modified xsi:type="dcterms:W3CDTF">2024-02-08T09:56:00Z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0x01010024172FCE0CF69C4B9B29A1D9B94AD6EB</vt:lpwstr>
  </property>
</Properties>
</file>