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0E2" w:rsidRDefault="00E01603">
      <w:pPr>
        <w:pBdr>
          <w:top w:val="nil"/>
          <w:left w:val="nil"/>
          <w:bottom w:val="nil"/>
          <w:right w:val="nil"/>
          <w:between w:val="nil"/>
        </w:pBdr>
        <w:jc w:val="center"/>
        <w:rPr>
          <w:rFonts w:ascii="Tahoma" w:eastAsia="Tahoma" w:hAnsi="Tahoma" w:cs="Tahoma"/>
          <w:b/>
          <w:color w:val="000000"/>
          <w:sz w:val="22"/>
          <w:szCs w:val="22"/>
        </w:rPr>
      </w:pPr>
      <w:r>
        <w:rPr>
          <w:rFonts w:ascii="Tahoma" w:eastAsia="Tahoma" w:hAnsi="Tahoma" w:cs="Tahoma"/>
          <w:b/>
          <w:color w:val="000000"/>
          <w:sz w:val="22"/>
          <w:szCs w:val="22"/>
        </w:rPr>
        <w:t>Job Description</w:t>
      </w:r>
    </w:p>
    <w:p w:rsidR="009D20E2" w:rsidRDefault="009D20E2">
      <w:pPr>
        <w:jc w:val="both"/>
        <w:rPr>
          <w:rFonts w:ascii="Tahoma" w:eastAsia="Tahoma" w:hAnsi="Tahoma" w:cs="Tahoma"/>
          <w:b/>
          <w:sz w:val="22"/>
          <w:szCs w:val="22"/>
        </w:rPr>
      </w:pPr>
    </w:p>
    <w:tbl>
      <w:tblPr>
        <w:tblStyle w:val="a"/>
        <w:tblW w:w="93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6"/>
        <w:gridCol w:w="157"/>
        <w:gridCol w:w="6104"/>
      </w:tblGrid>
      <w:tr w:rsidR="009D20E2">
        <w:trPr>
          <w:trHeight w:val="740"/>
        </w:trPr>
        <w:tc>
          <w:tcPr>
            <w:tcW w:w="3086" w:type="dxa"/>
            <w:vAlign w:val="center"/>
          </w:tcPr>
          <w:p w:rsidR="009D20E2" w:rsidRDefault="00E01603">
            <w:pPr>
              <w:jc w:val="both"/>
              <w:rPr>
                <w:rFonts w:ascii="Tahoma" w:eastAsia="Tahoma" w:hAnsi="Tahoma" w:cs="Tahoma"/>
                <w:b/>
              </w:rPr>
            </w:pPr>
            <w:r>
              <w:rPr>
                <w:rFonts w:ascii="Tahoma" w:eastAsia="Tahoma" w:hAnsi="Tahoma" w:cs="Tahoma"/>
                <w:b/>
                <w:sz w:val="22"/>
                <w:szCs w:val="22"/>
              </w:rPr>
              <w:t>Employer Name:</w:t>
            </w:r>
          </w:p>
        </w:tc>
        <w:tc>
          <w:tcPr>
            <w:tcW w:w="6261" w:type="dxa"/>
            <w:gridSpan w:val="2"/>
            <w:vAlign w:val="center"/>
          </w:tcPr>
          <w:p w:rsidR="009D20E2" w:rsidRDefault="00E01603">
            <w:pPr>
              <w:jc w:val="both"/>
              <w:rPr>
                <w:rFonts w:ascii="Tahoma" w:eastAsia="Tahoma" w:hAnsi="Tahoma" w:cs="Tahoma"/>
              </w:rPr>
            </w:pPr>
            <w:r>
              <w:rPr>
                <w:rFonts w:ascii="Tahoma" w:eastAsia="Tahoma" w:hAnsi="Tahoma" w:cs="Tahoma"/>
                <w:sz w:val="22"/>
                <w:szCs w:val="22"/>
              </w:rPr>
              <w:t>Genesis Education Trust</w:t>
            </w:r>
          </w:p>
        </w:tc>
      </w:tr>
      <w:tr w:rsidR="009D20E2">
        <w:trPr>
          <w:trHeight w:val="704"/>
        </w:trPr>
        <w:tc>
          <w:tcPr>
            <w:tcW w:w="3086" w:type="dxa"/>
            <w:vAlign w:val="center"/>
          </w:tcPr>
          <w:p w:rsidR="009D20E2" w:rsidRDefault="00E01603">
            <w:pPr>
              <w:jc w:val="both"/>
              <w:rPr>
                <w:rFonts w:ascii="Tahoma" w:eastAsia="Tahoma" w:hAnsi="Tahoma" w:cs="Tahoma"/>
                <w:b/>
              </w:rPr>
            </w:pPr>
            <w:r>
              <w:rPr>
                <w:rFonts w:ascii="Tahoma" w:eastAsia="Tahoma" w:hAnsi="Tahoma" w:cs="Tahoma"/>
                <w:b/>
                <w:sz w:val="22"/>
                <w:szCs w:val="22"/>
              </w:rPr>
              <w:t>Job Title:</w:t>
            </w:r>
          </w:p>
        </w:tc>
        <w:tc>
          <w:tcPr>
            <w:tcW w:w="6261" w:type="dxa"/>
            <w:gridSpan w:val="2"/>
            <w:vAlign w:val="center"/>
          </w:tcPr>
          <w:p w:rsidR="009D20E2" w:rsidRDefault="00E01603">
            <w:pPr>
              <w:jc w:val="both"/>
              <w:rPr>
                <w:rFonts w:ascii="Tahoma" w:eastAsia="Tahoma" w:hAnsi="Tahoma" w:cs="Tahoma"/>
              </w:rPr>
            </w:pPr>
            <w:r>
              <w:rPr>
                <w:rFonts w:ascii="Tahoma" w:eastAsia="Tahoma" w:hAnsi="Tahoma" w:cs="Tahoma"/>
                <w:sz w:val="22"/>
                <w:szCs w:val="22"/>
              </w:rPr>
              <w:t>Breakfast/Tea Time Club Assistant</w:t>
            </w:r>
          </w:p>
        </w:tc>
      </w:tr>
      <w:tr w:rsidR="009D20E2">
        <w:trPr>
          <w:trHeight w:val="851"/>
        </w:trPr>
        <w:tc>
          <w:tcPr>
            <w:tcW w:w="3086" w:type="dxa"/>
            <w:vAlign w:val="center"/>
          </w:tcPr>
          <w:p w:rsidR="009D20E2" w:rsidRDefault="00E01603">
            <w:pPr>
              <w:jc w:val="both"/>
              <w:rPr>
                <w:rFonts w:ascii="Tahoma" w:eastAsia="Tahoma" w:hAnsi="Tahoma" w:cs="Tahoma"/>
                <w:b/>
              </w:rPr>
            </w:pPr>
            <w:r>
              <w:rPr>
                <w:rFonts w:ascii="Tahoma" w:eastAsia="Tahoma" w:hAnsi="Tahoma" w:cs="Tahoma"/>
                <w:b/>
                <w:sz w:val="22"/>
                <w:szCs w:val="22"/>
              </w:rPr>
              <w:t>Reports To:</w:t>
            </w:r>
          </w:p>
        </w:tc>
        <w:tc>
          <w:tcPr>
            <w:tcW w:w="6261" w:type="dxa"/>
            <w:gridSpan w:val="2"/>
            <w:vAlign w:val="center"/>
          </w:tcPr>
          <w:p w:rsidR="009D20E2" w:rsidRDefault="00E01603">
            <w:pPr>
              <w:jc w:val="both"/>
              <w:rPr>
                <w:rFonts w:ascii="Tahoma" w:eastAsia="Tahoma" w:hAnsi="Tahoma" w:cs="Tahoma"/>
              </w:rPr>
            </w:pPr>
            <w:proofErr w:type="spellStart"/>
            <w:r>
              <w:rPr>
                <w:rFonts w:ascii="Tahoma" w:eastAsia="Tahoma" w:hAnsi="Tahoma" w:cs="Tahoma"/>
                <w:sz w:val="22"/>
                <w:szCs w:val="22"/>
              </w:rPr>
              <w:t>Headteacher</w:t>
            </w:r>
            <w:proofErr w:type="spellEnd"/>
            <w:r>
              <w:rPr>
                <w:rFonts w:ascii="Tahoma" w:eastAsia="Tahoma" w:hAnsi="Tahoma" w:cs="Tahoma"/>
                <w:sz w:val="22"/>
                <w:szCs w:val="22"/>
              </w:rPr>
              <w:t>/SLT</w:t>
            </w:r>
          </w:p>
        </w:tc>
      </w:tr>
      <w:tr w:rsidR="009D20E2">
        <w:trPr>
          <w:trHeight w:val="851"/>
        </w:trPr>
        <w:tc>
          <w:tcPr>
            <w:tcW w:w="3086" w:type="dxa"/>
            <w:vAlign w:val="center"/>
          </w:tcPr>
          <w:p w:rsidR="009D20E2" w:rsidRDefault="00E01603">
            <w:pPr>
              <w:jc w:val="both"/>
              <w:rPr>
                <w:rFonts w:ascii="Tahoma" w:eastAsia="Tahoma" w:hAnsi="Tahoma" w:cs="Tahoma"/>
                <w:b/>
                <w:sz w:val="22"/>
                <w:szCs w:val="22"/>
              </w:rPr>
            </w:pPr>
            <w:r>
              <w:rPr>
                <w:rFonts w:ascii="Tahoma" w:eastAsia="Tahoma" w:hAnsi="Tahoma" w:cs="Tahoma"/>
                <w:b/>
                <w:sz w:val="22"/>
                <w:szCs w:val="22"/>
              </w:rPr>
              <w:t>Pay Grade:</w:t>
            </w:r>
          </w:p>
        </w:tc>
        <w:tc>
          <w:tcPr>
            <w:tcW w:w="6261" w:type="dxa"/>
            <w:gridSpan w:val="2"/>
            <w:vAlign w:val="center"/>
          </w:tcPr>
          <w:p w:rsidR="009D20E2" w:rsidRDefault="00E01603">
            <w:pPr>
              <w:jc w:val="both"/>
              <w:rPr>
                <w:rFonts w:ascii="Tahoma" w:eastAsia="Tahoma" w:hAnsi="Tahoma" w:cs="Tahoma"/>
                <w:sz w:val="22"/>
                <w:szCs w:val="22"/>
              </w:rPr>
            </w:pPr>
            <w:bookmarkStart w:id="0" w:name="_heading=h.gjdgxs" w:colFirst="0" w:colLast="0"/>
            <w:bookmarkEnd w:id="0"/>
            <w:r>
              <w:rPr>
                <w:rFonts w:ascii="Tahoma" w:eastAsia="Tahoma" w:hAnsi="Tahoma" w:cs="Tahoma"/>
                <w:sz w:val="22"/>
                <w:szCs w:val="22"/>
              </w:rPr>
              <w:t>Scale 0</w:t>
            </w:r>
            <w:bookmarkStart w:id="1" w:name="_GoBack"/>
            <w:bookmarkEnd w:id="1"/>
            <w:r>
              <w:rPr>
                <w:rFonts w:ascii="Tahoma" w:eastAsia="Tahoma" w:hAnsi="Tahoma" w:cs="Tahoma"/>
                <w:sz w:val="22"/>
                <w:szCs w:val="22"/>
              </w:rPr>
              <w:t>3</w:t>
            </w:r>
          </w:p>
        </w:tc>
      </w:tr>
      <w:tr w:rsidR="009D20E2">
        <w:tc>
          <w:tcPr>
            <w:tcW w:w="9347" w:type="dxa"/>
            <w:gridSpan w:val="3"/>
          </w:tcPr>
          <w:p w:rsidR="009D20E2" w:rsidRDefault="00E01603">
            <w:pPr>
              <w:jc w:val="both"/>
              <w:rPr>
                <w:rFonts w:ascii="Tahoma" w:eastAsia="Tahoma" w:hAnsi="Tahoma" w:cs="Tahoma"/>
                <w:b/>
              </w:rPr>
            </w:pPr>
            <w:r>
              <w:rPr>
                <w:rFonts w:ascii="Tahoma" w:eastAsia="Tahoma" w:hAnsi="Tahoma" w:cs="Tahoma"/>
                <w:b/>
                <w:sz w:val="22"/>
                <w:szCs w:val="22"/>
              </w:rPr>
              <w:t>Role Summary:</w:t>
            </w:r>
          </w:p>
          <w:p w:rsidR="009D20E2" w:rsidRDefault="009D20E2">
            <w:pPr>
              <w:jc w:val="both"/>
              <w:rPr>
                <w:rFonts w:ascii="Tahoma" w:eastAsia="Tahoma" w:hAnsi="Tahoma" w:cs="Tahoma"/>
              </w:rPr>
            </w:pPr>
          </w:p>
          <w:p w:rsidR="009D20E2" w:rsidRDefault="00E01603">
            <w:pPr>
              <w:ind w:left="360"/>
              <w:jc w:val="both"/>
              <w:rPr>
                <w:rFonts w:ascii="Tahoma" w:eastAsia="Tahoma" w:hAnsi="Tahoma" w:cs="Tahoma"/>
                <w:sz w:val="22"/>
                <w:szCs w:val="22"/>
              </w:rPr>
            </w:pPr>
            <w:r>
              <w:rPr>
                <w:rFonts w:ascii="Tahoma" w:eastAsia="Tahoma" w:hAnsi="Tahoma" w:cs="Tahoma"/>
                <w:sz w:val="22"/>
                <w:szCs w:val="22"/>
              </w:rPr>
              <w:t>To Assist in the day to day organisation and delivery of extended services whether this be breakfast or Tea Time club.  Organising activities, ensuring snacks and refreshments are provided to children and that they are supervised at all times.</w:t>
            </w:r>
          </w:p>
          <w:p w:rsidR="009D20E2" w:rsidRDefault="009D20E2">
            <w:pPr>
              <w:jc w:val="both"/>
              <w:rPr>
                <w:rFonts w:ascii="Tahoma" w:eastAsia="Tahoma" w:hAnsi="Tahoma" w:cs="Tahoma"/>
                <w:sz w:val="22"/>
                <w:szCs w:val="22"/>
              </w:rPr>
            </w:pPr>
          </w:p>
        </w:tc>
      </w:tr>
      <w:tr w:rsidR="009D20E2">
        <w:tc>
          <w:tcPr>
            <w:tcW w:w="9347" w:type="dxa"/>
            <w:gridSpan w:val="3"/>
          </w:tcPr>
          <w:p w:rsidR="009D20E2" w:rsidRDefault="009D20E2">
            <w:pPr>
              <w:jc w:val="both"/>
              <w:rPr>
                <w:rFonts w:ascii="Tahoma" w:eastAsia="Tahoma" w:hAnsi="Tahoma" w:cs="Tahoma"/>
                <w:b/>
              </w:rPr>
            </w:pPr>
          </w:p>
          <w:p w:rsidR="009D20E2" w:rsidRDefault="00E01603">
            <w:pPr>
              <w:rPr>
                <w:rFonts w:ascii="Tahoma" w:eastAsia="Tahoma" w:hAnsi="Tahoma" w:cs="Tahoma"/>
                <w:b/>
                <w:sz w:val="22"/>
                <w:szCs w:val="22"/>
              </w:rPr>
            </w:pPr>
            <w:r>
              <w:rPr>
                <w:rFonts w:ascii="Tahoma" w:eastAsia="Tahoma" w:hAnsi="Tahoma" w:cs="Tahoma"/>
                <w:b/>
                <w:sz w:val="22"/>
                <w:szCs w:val="22"/>
              </w:rPr>
              <w:t>Main Duties and responsibilities:</w:t>
            </w:r>
          </w:p>
          <w:p w:rsidR="009D20E2" w:rsidRDefault="009D20E2">
            <w:pPr>
              <w:rPr>
                <w:b/>
                <w:sz w:val="22"/>
                <w:szCs w:val="22"/>
                <w:u w:val="single"/>
              </w:rPr>
            </w:pPr>
          </w:p>
          <w:tbl>
            <w:tblPr>
              <w:tblStyle w:val="a0"/>
              <w:tblW w:w="9131" w:type="dxa"/>
              <w:tblLayout w:type="fixed"/>
              <w:tblLook w:val="0000" w:firstRow="0" w:lastRow="0" w:firstColumn="0" w:lastColumn="0" w:noHBand="0" w:noVBand="0"/>
            </w:tblPr>
            <w:tblGrid>
              <w:gridCol w:w="9131"/>
            </w:tblGrid>
            <w:tr w:rsidR="009D20E2">
              <w:tc>
                <w:tcPr>
                  <w:tcW w:w="9131" w:type="dxa"/>
                </w:tcPr>
                <w:p w:rsidR="009D20E2" w:rsidRDefault="00E01603">
                  <w:pPr>
                    <w:jc w:val="both"/>
                    <w:rPr>
                      <w:rFonts w:ascii="Tahoma" w:eastAsia="Tahoma" w:hAnsi="Tahoma" w:cs="Tahoma"/>
                      <w:b/>
                      <w:sz w:val="22"/>
                      <w:szCs w:val="22"/>
                    </w:rPr>
                  </w:pPr>
                  <w:r>
                    <w:rPr>
                      <w:rFonts w:ascii="Tahoma" w:eastAsia="Tahoma" w:hAnsi="Tahoma" w:cs="Tahoma"/>
                      <w:b/>
                      <w:sz w:val="22"/>
                      <w:szCs w:val="22"/>
                    </w:rPr>
                    <w:t>Key Tasks and Activities:</w:t>
                  </w:r>
                </w:p>
                <w:p w:rsidR="009D20E2" w:rsidRDefault="009D20E2">
                  <w:pPr>
                    <w:jc w:val="both"/>
                    <w:rPr>
                      <w:rFonts w:ascii="Tahoma" w:eastAsia="Tahoma" w:hAnsi="Tahoma" w:cs="Tahoma"/>
                      <w:b/>
                      <w:sz w:val="22"/>
                      <w:szCs w:val="22"/>
                    </w:rPr>
                  </w:pP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Provide full care for the children attending the club including the safe collection from their classrooms and the safe delivery to parents and/or named carers.</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Supply and provide refreshments to children.</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Ensure safe, creative, appropriate play opportunities in a safe and caring environment.</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 xml:space="preserve">Carry out day-to-day administration and record keeping. </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Administer first aid as necessary and ensuring the well-being of s</w:t>
                  </w:r>
                  <w:r>
                    <w:rPr>
                      <w:rFonts w:ascii="Tahoma" w:eastAsia="Tahoma" w:hAnsi="Tahoma" w:cs="Tahoma"/>
                      <w:sz w:val="22"/>
                      <w:szCs w:val="22"/>
                    </w:rPr>
                    <w:t>ick children.</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Encourage parental involvement and support of the club.</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Initiate close liaison with parents, carers, and other childcare and play related agencies.</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Attend meetings as appropriate.</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Work with the health and safety policy guidelines of the schoo</w:t>
                  </w:r>
                  <w:r>
                    <w:rPr>
                      <w:rFonts w:ascii="Tahoma" w:eastAsia="Tahoma" w:hAnsi="Tahoma" w:cs="Tahoma"/>
                      <w:sz w:val="22"/>
                      <w:szCs w:val="22"/>
                    </w:rPr>
                    <w:t>l at all times.</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Understand and adhere to the school’s policy on behaviour and child protection.</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Carry out all responsibilities and activities within the school’s agreed equal opportunities framework.</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Have an understanding of the national standards and the ability to meet to them.</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Understand children as individuals particularly the characteristics, needs and interests of each age group.</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Value each child’s backgrounds and experiences.</w:t>
                  </w:r>
                </w:p>
                <w:p w:rsidR="009D20E2" w:rsidRDefault="00E01603">
                  <w:pPr>
                    <w:numPr>
                      <w:ilvl w:val="0"/>
                      <w:numId w:val="5"/>
                    </w:numPr>
                    <w:jc w:val="both"/>
                    <w:rPr>
                      <w:rFonts w:ascii="Tahoma" w:eastAsia="Tahoma" w:hAnsi="Tahoma" w:cs="Tahoma"/>
                      <w:sz w:val="22"/>
                      <w:szCs w:val="22"/>
                    </w:rPr>
                  </w:pPr>
                  <w:r>
                    <w:rPr>
                      <w:rFonts w:ascii="Tahoma" w:eastAsia="Tahoma" w:hAnsi="Tahoma" w:cs="Tahoma"/>
                      <w:sz w:val="22"/>
                      <w:szCs w:val="22"/>
                    </w:rPr>
                    <w:t xml:space="preserve">Treat all children </w:t>
                  </w:r>
                  <w:r>
                    <w:rPr>
                      <w:rFonts w:ascii="Tahoma" w:eastAsia="Tahoma" w:hAnsi="Tahoma" w:cs="Tahoma"/>
                      <w:sz w:val="22"/>
                      <w:szCs w:val="22"/>
                    </w:rPr>
                    <w:t>with sensitivity and fairness and respecting confidentiality.</w:t>
                  </w:r>
                </w:p>
                <w:p w:rsidR="009D20E2" w:rsidRDefault="009D20E2">
                  <w:pPr>
                    <w:jc w:val="both"/>
                    <w:rPr>
                      <w:rFonts w:ascii="Tahoma" w:eastAsia="Tahoma" w:hAnsi="Tahoma" w:cs="Tahoma"/>
                      <w:b/>
                      <w:sz w:val="22"/>
                      <w:szCs w:val="22"/>
                    </w:rPr>
                  </w:pPr>
                </w:p>
              </w:tc>
            </w:tr>
            <w:tr w:rsidR="009D20E2">
              <w:tc>
                <w:tcPr>
                  <w:tcW w:w="9131" w:type="dxa"/>
                </w:tcPr>
                <w:p w:rsidR="009D20E2" w:rsidRDefault="00E01603">
                  <w:pPr>
                    <w:jc w:val="both"/>
                    <w:rPr>
                      <w:rFonts w:ascii="Tahoma" w:eastAsia="Tahoma" w:hAnsi="Tahoma" w:cs="Tahoma"/>
                      <w:b/>
                      <w:sz w:val="22"/>
                      <w:szCs w:val="22"/>
                    </w:rPr>
                  </w:pPr>
                  <w:r>
                    <w:rPr>
                      <w:rFonts w:ascii="Tahoma" w:eastAsia="Tahoma" w:hAnsi="Tahoma" w:cs="Tahoma"/>
                      <w:b/>
                      <w:sz w:val="22"/>
                      <w:szCs w:val="22"/>
                    </w:rPr>
                    <w:t>Person specification including Key Skills and Competencies:</w:t>
                  </w:r>
                </w:p>
                <w:p w:rsidR="009D20E2" w:rsidRDefault="009D20E2">
                  <w:pPr>
                    <w:jc w:val="both"/>
                    <w:rPr>
                      <w:rFonts w:ascii="Tahoma" w:eastAsia="Tahoma" w:hAnsi="Tahoma" w:cs="Tahoma"/>
                      <w:b/>
                      <w:sz w:val="22"/>
                      <w:szCs w:val="22"/>
                    </w:rPr>
                  </w:pP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Have experience of working with children aged 3 – 11.</w:t>
                  </w: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Have an understanding of good quality childcare.</w:t>
                  </w: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A commitment to equal opport</w:t>
                  </w:r>
                  <w:r>
                    <w:rPr>
                      <w:rFonts w:ascii="Tahoma" w:eastAsia="Tahoma" w:hAnsi="Tahoma" w:cs="Tahoma"/>
                      <w:sz w:val="22"/>
                      <w:szCs w:val="22"/>
                    </w:rPr>
                    <w:t xml:space="preserve">unities. </w:t>
                  </w: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The ability to provide and facilitate safe creative play.</w:t>
                  </w: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The ability to communicate at all levels and meet children’s individual needs.</w:t>
                  </w: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Ability to work on own initiative.</w:t>
                  </w:r>
                </w:p>
                <w:p w:rsidR="009D20E2" w:rsidRDefault="00E01603">
                  <w:pPr>
                    <w:numPr>
                      <w:ilvl w:val="0"/>
                      <w:numId w:val="6"/>
                    </w:numPr>
                    <w:jc w:val="both"/>
                    <w:rPr>
                      <w:rFonts w:ascii="Tahoma" w:eastAsia="Tahoma" w:hAnsi="Tahoma" w:cs="Tahoma"/>
                      <w:b/>
                      <w:sz w:val="22"/>
                      <w:szCs w:val="22"/>
                    </w:rPr>
                  </w:pPr>
                  <w:r>
                    <w:rPr>
                      <w:rFonts w:ascii="Tahoma" w:eastAsia="Tahoma" w:hAnsi="Tahoma" w:cs="Tahoma"/>
                      <w:sz w:val="22"/>
                      <w:szCs w:val="22"/>
                    </w:rPr>
                    <w:t>Ability to use judgement and common sense.</w:t>
                  </w:r>
                </w:p>
                <w:p w:rsidR="009D20E2" w:rsidRDefault="00E01603">
                  <w:pPr>
                    <w:numPr>
                      <w:ilvl w:val="0"/>
                      <w:numId w:val="6"/>
                    </w:numPr>
                    <w:jc w:val="both"/>
                    <w:rPr>
                      <w:rFonts w:ascii="Tahoma" w:eastAsia="Tahoma" w:hAnsi="Tahoma" w:cs="Tahoma"/>
                      <w:sz w:val="22"/>
                      <w:szCs w:val="22"/>
                    </w:rPr>
                  </w:pPr>
                  <w:r>
                    <w:rPr>
                      <w:rFonts w:ascii="Tahoma" w:eastAsia="Tahoma" w:hAnsi="Tahoma" w:cs="Tahoma"/>
                      <w:sz w:val="22"/>
                      <w:szCs w:val="22"/>
                    </w:rPr>
                    <w:lastRenderedPageBreak/>
                    <w:t xml:space="preserve">Work constructively as part of </w:t>
                  </w:r>
                  <w:r>
                    <w:rPr>
                      <w:rFonts w:ascii="Tahoma" w:eastAsia="Tahoma" w:hAnsi="Tahoma" w:cs="Tahoma"/>
                      <w:sz w:val="22"/>
                      <w:szCs w:val="22"/>
                    </w:rPr>
                    <w:t>a team, understanding school roles and responsibilities and your own position within these.</w:t>
                  </w:r>
                </w:p>
                <w:p w:rsidR="009D20E2" w:rsidRDefault="00E01603">
                  <w:pPr>
                    <w:numPr>
                      <w:ilvl w:val="0"/>
                      <w:numId w:val="6"/>
                    </w:numPr>
                    <w:jc w:val="both"/>
                    <w:rPr>
                      <w:rFonts w:ascii="Tahoma" w:eastAsia="Tahoma" w:hAnsi="Tahoma" w:cs="Tahoma"/>
                      <w:sz w:val="22"/>
                      <w:szCs w:val="22"/>
                    </w:rPr>
                  </w:pPr>
                  <w:r>
                    <w:rPr>
                      <w:rFonts w:ascii="Tahoma" w:eastAsia="Tahoma" w:hAnsi="Tahoma" w:cs="Tahoma"/>
                      <w:sz w:val="22"/>
                      <w:szCs w:val="22"/>
                    </w:rPr>
                    <w:t>Ability to relate well to children and adults.</w:t>
                  </w:r>
                </w:p>
                <w:p w:rsidR="009D20E2" w:rsidRDefault="009D20E2">
                  <w:pPr>
                    <w:jc w:val="both"/>
                    <w:rPr>
                      <w:rFonts w:ascii="Tahoma" w:eastAsia="Tahoma" w:hAnsi="Tahoma" w:cs="Tahoma"/>
                      <w:sz w:val="22"/>
                      <w:szCs w:val="22"/>
                    </w:rPr>
                  </w:pPr>
                </w:p>
              </w:tc>
            </w:tr>
          </w:tbl>
          <w:p w:rsidR="009D20E2" w:rsidRDefault="009D20E2">
            <w:pPr>
              <w:jc w:val="both"/>
              <w:rPr>
                <w:rFonts w:ascii="Tahoma" w:eastAsia="Tahoma" w:hAnsi="Tahoma" w:cs="Tahoma"/>
                <w:sz w:val="22"/>
                <w:szCs w:val="22"/>
              </w:rPr>
            </w:pPr>
          </w:p>
          <w:p w:rsidR="009D20E2" w:rsidRDefault="009D20E2">
            <w:pPr>
              <w:jc w:val="both"/>
              <w:rPr>
                <w:rFonts w:ascii="Tahoma" w:eastAsia="Tahoma" w:hAnsi="Tahoma" w:cs="Tahoma"/>
                <w:b/>
              </w:rPr>
            </w:pPr>
          </w:p>
        </w:tc>
      </w:tr>
      <w:tr w:rsidR="009D20E2">
        <w:tc>
          <w:tcPr>
            <w:tcW w:w="9347" w:type="dxa"/>
            <w:gridSpan w:val="3"/>
            <w:tcBorders>
              <w:top w:val="single" w:sz="4" w:space="0" w:color="000000"/>
              <w:left w:val="single" w:sz="4" w:space="0" w:color="000000"/>
              <w:bottom w:val="single" w:sz="4" w:space="0" w:color="000000"/>
              <w:right w:val="single" w:sz="4" w:space="0" w:color="000000"/>
            </w:tcBorders>
          </w:tcPr>
          <w:p w:rsidR="009D20E2" w:rsidRDefault="00E01603">
            <w:pPr>
              <w:jc w:val="both"/>
              <w:rPr>
                <w:rFonts w:ascii="Tahoma" w:eastAsia="Tahoma" w:hAnsi="Tahoma" w:cs="Tahoma"/>
                <w:b/>
              </w:rPr>
            </w:pPr>
            <w:r>
              <w:rPr>
                <w:rFonts w:ascii="Tahoma" w:eastAsia="Tahoma" w:hAnsi="Tahoma" w:cs="Tahoma"/>
                <w:b/>
                <w:sz w:val="22"/>
                <w:szCs w:val="22"/>
              </w:rPr>
              <w:lastRenderedPageBreak/>
              <w:t>General Information</w:t>
            </w:r>
          </w:p>
        </w:tc>
      </w:tr>
      <w:tr w:rsidR="009D20E2">
        <w:trPr>
          <w:trHeight w:val="1408"/>
        </w:trPr>
        <w:tc>
          <w:tcPr>
            <w:tcW w:w="3243" w:type="dxa"/>
            <w:gridSpan w:val="2"/>
            <w:vAlign w:val="center"/>
          </w:tcPr>
          <w:p w:rsidR="009D20E2" w:rsidRDefault="00E01603">
            <w:pPr>
              <w:jc w:val="center"/>
              <w:rPr>
                <w:rFonts w:ascii="Tahoma" w:eastAsia="Tahoma" w:hAnsi="Tahoma" w:cs="Tahoma"/>
                <w:b/>
              </w:rPr>
            </w:pPr>
            <w:r>
              <w:rPr>
                <w:rFonts w:ascii="Tahoma" w:eastAsia="Tahoma" w:hAnsi="Tahoma" w:cs="Tahoma"/>
                <w:b/>
                <w:sz w:val="22"/>
                <w:szCs w:val="22"/>
              </w:rPr>
              <w:t>Equality of Opportunity</w:t>
            </w:r>
          </w:p>
        </w:tc>
        <w:tc>
          <w:tcPr>
            <w:tcW w:w="6104" w:type="dxa"/>
          </w:tcPr>
          <w:p w:rsidR="009D20E2" w:rsidRDefault="00E01603">
            <w:pPr>
              <w:numPr>
                <w:ilvl w:val="0"/>
                <w:numId w:val="1"/>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 xml:space="preserve">As a member school staff to take individual and collective professional responsibility for reinforcing and promoting a working environment free from discrimination, victimisation, harassment and bullying. </w:t>
            </w:r>
          </w:p>
          <w:p w:rsidR="009D20E2" w:rsidRDefault="00E01603">
            <w:pPr>
              <w:numPr>
                <w:ilvl w:val="0"/>
                <w:numId w:val="1"/>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Ensure the development and progression of equality</w:t>
            </w:r>
            <w:r>
              <w:rPr>
                <w:rFonts w:ascii="Tahoma" w:eastAsia="Tahoma" w:hAnsi="Tahoma" w:cs="Tahoma"/>
                <w:color w:val="000000"/>
                <w:sz w:val="22"/>
                <w:szCs w:val="22"/>
              </w:rPr>
              <w:t xml:space="preserve"> within the sphere of responsibility of this post and the fair and equal treatment of all colleagues, children, parents and visitors. </w:t>
            </w:r>
          </w:p>
        </w:tc>
      </w:tr>
      <w:tr w:rsidR="009D20E2">
        <w:trPr>
          <w:trHeight w:val="1260"/>
        </w:trPr>
        <w:tc>
          <w:tcPr>
            <w:tcW w:w="3243" w:type="dxa"/>
            <w:gridSpan w:val="2"/>
            <w:vAlign w:val="center"/>
          </w:tcPr>
          <w:p w:rsidR="009D20E2" w:rsidRDefault="00E01603">
            <w:pPr>
              <w:jc w:val="center"/>
              <w:rPr>
                <w:rFonts w:ascii="Tahoma" w:eastAsia="Tahoma" w:hAnsi="Tahoma" w:cs="Tahoma"/>
                <w:b/>
              </w:rPr>
            </w:pPr>
            <w:r>
              <w:rPr>
                <w:rFonts w:ascii="Tahoma" w:eastAsia="Tahoma" w:hAnsi="Tahoma" w:cs="Tahoma"/>
                <w:b/>
                <w:sz w:val="22"/>
                <w:szCs w:val="22"/>
              </w:rPr>
              <w:t>Confidentiality and Data Protection</w:t>
            </w:r>
          </w:p>
        </w:tc>
        <w:tc>
          <w:tcPr>
            <w:tcW w:w="6104" w:type="dxa"/>
          </w:tcPr>
          <w:p w:rsidR="009D20E2" w:rsidRDefault="00E01603">
            <w:pPr>
              <w:numPr>
                <w:ilvl w:val="0"/>
                <w:numId w:val="2"/>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 xml:space="preserve">To treat all information acquired through employment, both formally and informally, </w:t>
            </w:r>
            <w:r>
              <w:rPr>
                <w:rFonts w:ascii="Tahoma" w:eastAsia="Tahoma" w:hAnsi="Tahoma" w:cs="Tahoma"/>
                <w:color w:val="000000"/>
                <w:sz w:val="22"/>
                <w:szCs w:val="22"/>
              </w:rPr>
              <w:t xml:space="preserve">in strict confidence. </w:t>
            </w:r>
          </w:p>
          <w:p w:rsidR="009D20E2" w:rsidRDefault="00E01603">
            <w:pPr>
              <w:numPr>
                <w:ilvl w:val="0"/>
                <w:numId w:val="2"/>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To be aware of the school's responsibilities under the Data Protection Act 1984 for the security, accuracy and relevance of personal data held on such systems and ensure that all processes comply with this.</w:t>
            </w:r>
          </w:p>
        </w:tc>
      </w:tr>
      <w:tr w:rsidR="009D20E2">
        <w:trPr>
          <w:trHeight w:val="1234"/>
        </w:trPr>
        <w:tc>
          <w:tcPr>
            <w:tcW w:w="3243" w:type="dxa"/>
            <w:gridSpan w:val="2"/>
            <w:vAlign w:val="center"/>
          </w:tcPr>
          <w:p w:rsidR="009D20E2" w:rsidRDefault="00E01603">
            <w:pPr>
              <w:jc w:val="center"/>
              <w:rPr>
                <w:rFonts w:ascii="Tahoma" w:eastAsia="Tahoma" w:hAnsi="Tahoma" w:cs="Tahoma"/>
                <w:b/>
              </w:rPr>
            </w:pPr>
            <w:r>
              <w:rPr>
                <w:rFonts w:ascii="Tahoma" w:eastAsia="Tahoma" w:hAnsi="Tahoma" w:cs="Tahoma"/>
                <w:b/>
                <w:sz w:val="22"/>
                <w:szCs w:val="22"/>
              </w:rPr>
              <w:t>To contribute as an effective and collaborative member of the School team</w:t>
            </w:r>
          </w:p>
        </w:tc>
        <w:tc>
          <w:tcPr>
            <w:tcW w:w="6104" w:type="dxa"/>
          </w:tcPr>
          <w:p w:rsidR="009D20E2" w:rsidRDefault="00E01603">
            <w:pPr>
              <w:numPr>
                <w:ilvl w:val="0"/>
                <w:numId w:val="3"/>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 xml:space="preserve">Any other duties as reasonably required by any manager of the school. </w:t>
            </w:r>
          </w:p>
          <w:p w:rsidR="009D20E2" w:rsidRDefault="00E01603">
            <w:pPr>
              <w:numPr>
                <w:ilvl w:val="0"/>
                <w:numId w:val="3"/>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 xml:space="preserve">Participating in the ongoing development, implementation and monitoring of the business plans. </w:t>
            </w:r>
          </w:p>
          <w:p w:rsidR="009D20E2" w:rsidRDefault="00E01603">
            <w:pPr>
              <w:numPr>
                <w:ilvl w:val="0"/>
                <w:numId w:val="3"/>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 xml:space="preserve">Attend regular </w:t>
            </w:r>
            <w:r>
              <w:rPr>
                <w:rFonts w:ascii="Tahoma" w:eastAsia="Tahoma" w:hAnsi="Tahoma" w:cs="Tahoma"/>
                <w:color w:val="000000"/>
                <w:sz w:val="22"/>
                <w:szCs w:val="22"/>
              </w:rPr>
              <w:t>meetings as required and make a positive contribution during meetings.</w:t>
            </w:r>
          </w:p>
        </w:tc>
      </w:tr>
      <w:tr w:rsidR="009D20E2">
        <w:trPr>
          <w:trHeight w:val="577"/>
        </w:trPr>
        <w:tc>
          <w:tcPr>
            <w:tcW w:w="3243" w:type="dxa"/>
            <w:gridSpan w:val="2"/>
            <w:vAlign w:val="center"/>
          </w:tcPr>
          <w:p w:rsidR="009D20E2" w:rsidRDefault="00E01603">
            <w:pPr>
              <w:jc w:val="center"/>
              <w:rPr>
                <w:rFonts w:ascii="Tahoma" w:eastAsia="Tahoma" w:hAnsi="Tahoma" w:cs="Tahoma"/>
                <w:b/>
              </w:rPr>
            </w:pPr>
            <w:r>
              <w:rPr>
                <w:rFonts w:ascii="Tahoma" w:eastAsia="Tahoma" w:hAnsi="Tahoma" w:cs="Tahoma"/>
                <w:b/>
                <w:sz w:val="22"/>
                <w:szCs w:val="22"/>
              </w:rPr>
              <w:t>Child Protection</w:t>
            </w:r>
          </w:p>
        </w:tc>
        <w:tc>
          <w:tcPr>
            <w:tcW w:w="6104" w:type="dxa"/>
          </w:tcPr>
          <w:p w:rsidR="009D20E2" w:rsidRDefault="00E01603">
            <w:pPr>
              <w:numPr>
                <w:ilvl w:val="0"/>
                <w:numId w:val="4"/>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Being aware of and complying with policies and procedures relating to child protection.</w:t>
            </w:r>
          </w:p>
          <w:p w:rsidR="009D20E2" w:rsidRDefault="009D20E2">
            <w:pPr>
              <w:rPr>
                <w:rFonts w:ascii="Tahoma" w:eastAsia="Tahoma" w:hAnsi="Tahoma" w:cs="Tahoma"/>
              </w:rPr>
            </w:pPr>
          </w:p>
          <w:p w:rsidR="009D20E2" w:rsidRDefault="00E01603">
            <w:pPr>
              <w:rPr>
                <w:rFonts w:ascii="Tahoma" w:eastAsia="Tahoma" w:hAnsi="Tahoma" w:cs="Tahoma"/>
              </w:rPr>
            </w:pPr>
            <w:r>
              <w:rPr>
                <w:rFonts w:ascii="Tahoma" w:eastAsia="Tahoma" w:hAnsi="Tahoma" w:cs="Tahoma"/>
              </w:rPr>
              <w:t xml:space="preserve"> </w:t>
            </w:r>
          </w:p>
        </w:tc>
      </w:tr>
    </w:tbl>
    <w:p w:rsidR="009D20E2" w:rsidRDefault="009D20E2">
      <w:pPr>
        <w:jc w:val="both"/>
        <w:rPr>
          <w:rFonts w:ascii="Tahoma" w:eastAsia="Tahoma" w:hAnsi="Tahoma" w:cs="Tahoma"/>
          <w:b/>
          <w:sz w:val="22"/>
          <w:szCs w:val="22"/>
        </w:rPr>
      </w:pPr>
    </w:p>
    <w:p w:rsidR="009D20E2" w:rsidRDefault="009D20E2">
      <w:pPr>
        <w:widowControl w:val="0"/>
        <w:pBdr>
          <w:top w:val="nil"/>
          <w:left w:val="nil"/>
          <w:bottom w:val="nil"/>
          <w:right w:val="nil"/>
          <w:between w:val="nil"/>
        </w:pBdr>
        <w:spacing w:before="60" w:after="20" w:line="288" w:lineRule="auto"/>
        <w:rPr>
          <w:rFonts w:ascii="Arial" w:eastAsia="Arial" w:hAnsi="Arial" w:cs="Arial"/>
          <w:i/>
          <w:color w:val="000000"/>
          <w:sz w:val="16"/>
          <w:szCs w:val="16"/>
        </w:rPr>
      </w:pPr>
    </w:p>
    <w:sectPr w:rsidR="009D20E2">
      <w:pgSz w:w="11907" w:h="16840"/>
      <w:pgMar w:top="1440" w:right="1797" w:bottom="899" w:left="179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utiger 45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B7745"/>
    <w:multiLevelType w:val="multilevel"/>
    <w:tmpl w:val="BDA2836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F4D4C1D"/>
    <w:multiLevelType w:val="multilevel"/>
    <w:tmpl w:val="5D32A75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33405335"/>
    <w:multiLevelType w:val="multilevel"/>
    <w:tmpl w:val="D4CC45AA"/>
    <w:lvl w:ilvl="0">
      <w:start w:val="1"/>
      <w:numFmt w:val="decimal"/>
      <w:pStyle w:val="Bullet1Tex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5832F9A"/>
    <w:multiLevelType w:val="multilevel"/>
    <w:tmpl w:val="CB5044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5482645"/>
    <w:multiLevelType w:val="multilevel"/>
    <w:tmpl w:val="BBB002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5E6E7331"/>
    <w:multiLevelType w:val="multilevel"/>
    <w:tmpl w:val="D4AEC0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6BAC77D0"/>
    <w:multiLevelType w:val="multilevel"/>
    <w:tmpl w:val="58BECDD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
  </w:num>
  <w:num w:numId="2">
    <w:abstractNumId w:val="5"/>
  </w:num>
  <w:num w:numId="3">
    <w:abstractNumId w:val="4"/>
  </w:num>
  <w:num w:numId="4">
    <w:abstractNumId w:val="3"/>
  </w:num>
  <w:num w:numId="5">
    <w:abstractNumId w:val="6"/>
  </w:num>
  <w:num w:numId="6">
    <w:abstractNumId w:val="0"/>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0E2"/>
    <w:rsid w:val="009D20E2"/>
    <w:rsid w:val="00E01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3B306"/>
  <w15:docId w15:val="{AE02B5CB-66EA-491A-AA34-63C1A676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4E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7"/>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0"/>
      </w:numPr>
      <w:tabs>
        <w:tab w:val="num" w:pos="360"/>
        <w:tab w:val="num" w:pos="72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tabs>
        <w:tab w:val="num" w:pos="360"/>
        <w:tab w:val="num" w:pos="720"/>
      </w:tabs>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kncMP5llOX34TCjhtcu0ocxJw==">AMUW2mXTK6t3W/LNHXLyyXsf/YtJo9tfZ2l2mCaxIxIYXPCeE9arhf9WjwxYUqAKGsLy4XnLQvWbJKr22NQ9kTZfuPAY8ZiyHbq9swUy9DfHNqOPwjNPdRfQuThPO77NRsPQNtEtkBH8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520</Words>
  <Characters>2968</Characters>
  <Application>Microsoft Office Word</Application>
  <DocSecurity>0</DocSecurity>
  <Lines>24</Lines>
  <Paragraphs>6</Paragraphs>
  <ScaleCrop>false</ScaleCrop>
  <Company>HP</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Alison Brown</cp:lastModifiedBy>
  <cp:revision>3</cp:revision>
  <dcterms:created xsi:type="dcterms:W3CDTF">2019-05-23T14:27:00Z</dcterms:created>
  <dcterms:modified xsi:type="dcterms:W3CDTF">2024-01-18T12:34:00Z</dcterms:modified>
</cp:coreProperties>
</file>