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0"/>
        <w:gridCol w:w="6360"/>
      </w:tblGrid>
      <w:tr w:rsidR="00B8034E" w:rsidRPr="00341FE7" w14:paraId="7DA222CE" w14:textId="77777777" w:rsidTr="00C051CF">
        <w:tc>
          <w:tcPr>
            <w:tcW w:w="3720" w:type="dxa"/>
            <w:shd w:val="clear" w:color="auto" w:fill="EEECE1"/>
          </w:tcPr>
          <w:p w14:paraId="4E0D88AE" w14:textId="77777777" w:rsidR="00B8034E" w:rsidRPr="007512CA" w:rsidRDefault="00CF3E7A" w:rsidP="005477A0">
            <w:pPr>
              <w:spacing w:before="40" w:after="40"/>
              <w:rPr>
                <w:rFonts w:ascii="Arial" w:hAnsi="Arial" w:cs="Arial"/>
                <w:b/>
                <w:bCs/>
              </w:rPr>
            </w:pPr>
            <w:r w:rsidRPr="007512CA">
              <w:rPr>
                <w:rFonts w:ascii="Arial" w:hAnsi="Arial" w:cs="Arial"/>
                <w:b/>
                <w:bCs/>
              </w:rPr>
              <w:t>Role Title</w:t>
            </w:r>
          </w:p>
        </w:tc>
        <w:tc>
          <w:tcPr>
            <w:tcW w:w="6360" w:type="dxa"/>
            <w:shd w:val="clear" w:color="auto" w:fill="EEECE1"/>
          </w:tcPr>
          <w:p w14:paraId="7841568C" w14:textId="77777777" w:rsidR="00B8034E" w:rsidRPr="007512CA" w:rsidRDefault="000918F8" w:rsidP="000918F8">
            <w:pPr>
              <w:tabs>
                <w:tab w:val="left" w:pos="3036"/>
              </w:tabs>
              <w:spacing w:before="40" w:after="40"/>
              <w:rPr>
                <w:rFonts w:ascii="Arial" w:hAnsi="Arial" w:cs="Arial"/>
                <w:b/>
                <w:bCs/>
              </w:rPr>
            </w:pPr>
            <w:r>
              <w:rPr>
                <w:rFonts w:ascii="Arial" w:hAnsi="Arial" w:cs="Arial"/>
                <w:b/>
                <w:bCs/>
              </w:rPr>
              <w:t xml:space="preserve">Procurement </w:t>
            </w:r>
            <w:r w:rsidR="00FE2A95">
              <w:rPr>
                <w:rFonts w:ascii="Arial" w:hAnsi="Arial" w:cs="Arial"/>
                <w:b/>
                <w:bCs/>
              </w:rPr>
              <w:t xml:space="preserve">Delivery </w:t>
            </w:r>
            <w:r>
              <w:rPr>
                <w:rFonts w:ascii="Arial" w:hAnsi="Arial" w:cs="Arial"/>
                <w:b/>
                <w:bCs/>
              </w:rPr>
              <w:t>Manager</w:t>
            </w:r>
          </w:p>
        </w:tc>
      </w:tr>
      <w:tr w:rsidR="005511BA" w:rsidRPr="00341FE7" w14:paraId="58238058" w14:textId="77777777" w:rsidTr="00CA7FC7">
        <w:tc>
          <w:tcPr>
            <w:tcW w:w="3720" w:type="dxa"/>
            <w:shd w:val="clear" w:color="auto" w:fill="auto"/>
          </w:tcPr>
          <w:p w14:paraId="501E330B" w14:textId="77777777" w:rsidR="005511BA" w:rsidRPr="007512CA" w:rsidRDefault="00CF3E7A" w:rsidP="005477A0">
            <w:pPr>
              <w:spacing w:before="40" w:after="40"/>
              <w:rPr>
                <w:rFonts w:ascii="Arial" w:hAnsi="Arial" w:cs="Arial"/>
                <w:b/>
                <w:bCs/>
              </w:rPr>
            </w:pPr>
            <w:r w:rsidRPr="007512CA">
              <w:rPr>
                <w:rFonts w:ascii="Arial" w:hAnsi="Arial" w:cs="Arial"/>
                <w:b/>
                <w:bCs/>
              </w:rPr>
              <w:t>Job Family</w:t>
            </w:r>
          </w:p>
        </w:tc>
        <w:tc>
          <w:tcPr>
            <w:tcW w:w="6360" w:type="dxa"/>
            <w:shd w:val="clear" w:color="auto" w:fill="auto"/>
          </w:tcPr>
          <w:p w14:paraId="319910BA" w14:textId="77777777" w:rsidR="005511BA" w:rsidRPr="007512CA" w:rsidRDefault="00FE2A95" w:rsidP="005477A0">
            <w:pPr>
              <w:spacing w:before="40" w:after="40"/>
              <w:rPr>
                <w:rFonts w:ascii="Arial" w:hAnsi="Arial" w:cs="Arial"/>
                <w:b/>
              </w:rPr>
            </w:pPr>
            <w:r>
              <w:rPr>
                <w:rFonts w:ascii="Arial" w:hAnsi="Arial" w:cs="Arial"/>
                <w:b/>
              </w:rPr>
              <w:t>Supply Chain</w:t>
            </w:r>
          </w:p>
        </w:tc>
      </w:tr>
      <w:tr w:rsidR="00B8034E" w:rsidRPr="00341FE7" w14:paraId="70B20A1D" w14:textId="77777777" w:rsidTr="00CA7FC7">
        <w:tc>
          <w:tcPr>
            <w:tcW w:w="3720" w:type="dxa"/>
            <w:shd w:val="clear" w:color="auto" w:fill="auto"/>
          </w:tcPr>
          <w:p w14:paraId="64FF8276" w14:textId="77777777" w:rsidR="00B8034E" w:rsidRPr="007512CA" w:rsidRDefault="00B8034E" w:rsidP="005477A0">
            <w:pPr>
              <w:spacing w:before="40" w:after="40"/>
              <w:rPr>
                <w:rFonts w:ascii="Arial" w:hAnsi="Arial" w:cs="Arial"/>
                <w:b/>
                <w:bCs/>
              </w:rPr>
            </w:pPr>
            <w:r w:rsidRPr="007512CA">
              <w:rPr>
                <w:rFonts w:ascii="Arial" w:hAnsi="Arial" w:cs="Arial"/>
                <w:b/>
                <w:bCs/>
              </w:rPr>
              <w:t>Pay Range</w:t>
            </w:r>
            <w:r w:rsidR="007B176B" w:rsidRPr="007512CA">
              <w:rPr>
                <w:rFonts w:ascii="Arial" w:hAnsi="Arial" w:cs="Arial"/>
                <w:b/>
                <w:bCs/>
              </w:rPr>
              <w:t xml:space="preserve"> / Scale</w:t>
            </w:r>
          </w:p>
        </w:tc>
        <w:tc>
          <w:tcPr>
            <w:tcW w:w="6360" w:type="dxa"/>
            <w:shd w:val="clear" w:color="auto" w:fill="auto"/>
          </w:tcPr>
          <w:p w14:paraId="393CE88C" w14:textId="77777777" w:rsidR="00B8034E" w:rsidRPr="007512CA" w:rsidRDefault="00086F69" w:rsidP="00086F69">
            <w:pPr>
              <w:spacing w:before="40" w:after="40"/>
              <w:rPr>
                <w:rFonts w:ascii="Arial" w:hAnsi="Arial" w:cs="Arial"/>
                <w:b/>
              </w:rPr>
            </w:pPr>
            <w:r w:rsidRPr="007512CA">
              <w:rPr>
                <w:rFonts w:ascii="Arial" w:hAnsi="Arial" w:cs="Arial"/>
                <w:b/>
                <w:bCs/>
              </w:rPr>
              <w:t>PO4</w:t>
            </w:r>
          </w:p>
        </w:tc>
      </w:tr>
      <w:tr w:rsidR="00B8034E" w:rsidRPr="00341FE7" w14:paraId="6533A7AE" w14:textId="77777777" w:rsidTr="00CA7FC7">
        <w:tc>
          <w:tcPr>
            <w:tcW w:w="10080" w:type="dxa"/>
            <w:gridSpan w:val="2"/>
            <w:shd w:val="clear" w:color="auto" w:fill="auto"/>
          </w:tcPr>
          <w:p w14:paraId="793AF0C5" w14:textId="77777777" w:rsidR="00B8034E" w:rsidRPr="007512CA" w:rsidRDefault="00B8034E" w:rsidP="005477A0">
            <w:pPr>
              <w:spacing w:before="40" w:after="40"/>
              <w:rPr>
                <w:rFonts w:ascii="Arial" w:hAnsi="Arial" w:cs="Arial"/>
                <w:b/>
                <w:bCs/>
                <w:iCs/>
              </w:rPr>
            </w:pPr>
            <w:r w:rsidRPr="007512CA">
              <w:rPr>
                <w:rFonts w:ascii="Arial" w:hAnsi="Arial" w:cs="Arial"/>
                <w:b/>
                <w:bCs/>
                <w:iCs/>
              </w:rPr>
              <w:t>Purpose</w:t>
            </w:r>
          </w:p>
        </w:tc>
      </w:tr>
      <w:tr w:rsidR="00B8034E" w:rsidRPr="00341FE7" w14:paraId="45CC3438" w14:textId="77777777" w:rsidTr="00CA7FC7">
        <w:tc>
          <w:tcPr>
            <w:tcW w:w="10080" w:type="dxa"/>
            <w:gridSpan w:val="2"/>
            <w:shd w:val="clear" w:color="auto" w:fill="auto"/>
          </w:tcPr>
          <w:p w14:paraId="09B4B0A1" w14:textId="77777777" w:rsidR="00EC7E83" w:rsidRPr="00C10521" w:rsidRDefault="00EC7E83" w:rsidP="00C10521">
            <w:pPr>
              <w:jc w:val="both"/>
              <w:rPr>
                <w:rFonts w:ascii="Arial" w:hAnsi="Arial" w:cs="Arial"/>
                <w:sz w:val="22"/>
              </w:rPr>
            </w:pPr>
            <w:r w:rsidRPr="00C10521">
              <w:rPr>
                <w:rFonts w:ascii="Arial" w:hAnsi="Arial" w:cs="Arial"/>
                <w:sz w:val="22"/>
              </w:rPr>
              <w:t>To project manage high value procurement projects and deliver value for money contracts which comply with UK Public Contracts Regulations which support Strategic Sourcing Strategies.</w:t>
            </w:r>
          </w:p>
          <w:p w14:paraId="73E8D1F9" w14:textId="77777777" w:rsidR="005511BA" w:rsidRPr="00C10521" w:rsidRDefault="005511BA" w:rsidP="00C10521">
            <w:pPr>
              <w:spacing w:before="40" w:after="40"/>
              <w:jc w:val="both"/>
              <w:rPr>
                <w:rFonts w:ascii="Arial" w:hAnsi="Arial" w:cs="Arial"/>
                <w:sz w:val="22"/>
              </w:rPr>
            </w:pPr>
          </w:p>
        </w:tc>
      </w:tr>
      <w:tr w:rsidR="00B8034E" w:rsidRPr="00341FE7" w14:paraId="5058683E" w14:textId="77777777" w:rsidTr="00C051CF">
        <w:tc>
          <w:tcPr>
            <w:tcW w:w="3720" w:type="dxa"/>
            <w:shd w:val="clear" w:color="auto" w:fill="EEECE1"/>
          </w:tcPr>
          <w:p w14:paraId="45FC1E70" w14:textId="77777777" w:rsidR="00B8034E" w:rsidRPr="007512CA" w:rsidRDefault="00CF3E7A" w:rsidP="005477A0">
            <w:pPr>
              <w:spacing w:before="40" w:after="40"/>
              <w:rPr>
                <w:rFonts w:ascii="Arial" w:hAnsi="Arial" w:cs="Arial"/>
                <w:i/>
                <w:iCs/>
              </w:rPr>
            </w:pPr>
            <w:r w:rsidRPr="007512CA">
              <w:rPr>
                <w:rFonts w:ascii="Arial" w:hAnsi="Arial" w:cs="Arial"/>
                <w:i/>
                <w:iCs/>
              </w:rPr>
              <w:t xml:space="preserve">Generic </w:t>
            </w:r>
            <w:r w:rsidR="00B8034E" w:rsidRPr="007512CA">
              <w:rPr>
                <w:rFonts w:ascii="Arial" w:hAnsi="Arial" w:cs="Arial"/>
                <w:i/>
                <w:iCs/>
              </w:rPr>
              <w:t>Accountabilit</w:t>
            </w:r>
            <w:r w:rsidRPr="007512CA">
              <w:rPr>
                <w:rFonts w:ascii="Arial" w:hAnsi="Arial" w:cs="Arial"/>
                <w:i/>
                <w:iCs/>
              </w:rPr>
              <w:t>ies</w:t>
            </w:r>
          </w:p>
        </w:tc>
        <w:tc>
          <w:tcPr>
            <w:tcW w:w="6360" w:type="dxa"/>
            <w:shd w:val="clear" w:color="auto" w:fill="EEECE1"/>
          </w:tcPr>
          <w:p w14:paraId="74287D36" w14:textId="77777777" w:rsidR="00B8034E" w:rsidRPr="007512CA" w:rsidRDefault="00B8034E" w:rsidP="005477A0">
            <w:pPr>
              <w:spacing w:before="40" w:after="40"/>
              <w:rPr>
                <w:rFonts w:ascii="Arial" w:hAnsi="Arial" w:cs="Arial"/>
                <w:i/>
                <w:iCs/>
              </w:rPr>
            </w:pPr>
            <w:r w:rsidRPr="007512CA">
              <w:rPr>
                <w:rFonts w:ascii="Arial" w:hAnsi="Arial" w:cs="Arial"/>
                <w:i/>
                <w:iCs/>
              </w:rPr>
              <w:t>End Result</w:t>
            </w:r>
            <w:r w:rsidR="00CF3E7A" w:rsidRPr="007512CA">
              <w:rPr>
                <w:rFonts w:ascii="Arial" w:hAnsi="Arial" w:cs="Arial"/>
                <w:i/>
                <w:iCs/>
              </w:rPr>
              <w:t>s</w:t>
            </w:r>
            <w:r w:rsidR="00CA7FC7" w:rsidRPr="007512CA">
              <w:rPr>
                <w:rFonts w:ascii="Arial" w:hAnsi="Arial" w:cs="Arial"/>
                <w:i/>
                <w:iCs/>
              </w:rPr>
              <w:t>/ Outcome</w:t>
            </w:r>
            <w:r w:rsidR="00CF3E7A" w:rsidRPr="007512CA">
              <w:rPr>
                <w:rFonts w:ascii="Arial" w:hAnsi="Arial" w:cs="Arial"/>
                <w:i/>
                <w:iCs/>
              </w:rPr>
              <w:t>s</w:t>
            </w:r>
          </w:p>
        </w:tc>
      </w:tr>
      <w:tr w:rsidR="001369DD" w:rsidRPr="00341FE7" w14:paraId="0516D515" w14:textId="77777777" w:rsidTr="00D319EB">
        <w:trPr>
          <w:trHeight w:val="1446"/>
        </w:trPr>
        <w:tc>
          <w:tcPr>
            <w:tcW w:w="3720" w:type="dxa"/>
            <w:shd w:val="clear" w:color="auto" w:fill="auto"/>
          </w:tcPr>
          <w:p w14:paraId="6AA3F474" w14:textId="77777777" w:rsidR="001369DD" w:rsidRPr="00C10521" w:rsidRDefault="001369DD" w:rsidP="00C10521">
            <w:pPr>
              <w:pStyle w:val="CommentText"/>
              <w:jc w:val="both"/>
              <w:rPr>
                <w:rFonts w:ascii="Arial" w:hAnsi="Arial" w:cs="Arial"/>
                <w:sz w:val="22"/>
                <w:szCs w:val="22"/>
              </w:rPr>
            </w:pPr>
            <w:r w:rsidRPr="00C10521">
              <w:rPr>
                <w:rFonts w:ascii="Arial" w:hAnsi="Arial" w:cs="Arial"/>
                <w:sz w:val="22"/>
                <w:szCs w:val="22"/>
              </w:rPr>
              <w:t xml:space="preserve">Provide specialist advice, guidance, </w:t>
            </w:r>
            <w:proofErr w:type="gramStart"/>
            <w:r w:rsidRPr="00C10521">
              <w:rPr>
                <w:rFonts w:ascii="Arial" w:hAnsi="Arial" w:cs="Arial"/>
                <w:sz w:val="22"/>
                <w:szCs w:val="22"/>
              </w:rPr>
              <w:t>support</w:t>
            </w:r>
            <w:proofErr w:type="gramEnd"/>
            <w:r w:rsidRPr="00C10521">
              <w:rPr>
                <w:rFonts w:ascii="Arial" w:hAnsi="Arial" w:cs="Arial"/>
                <w:sz w:val="22"/>
                <w:szCs w:val="22"/>
              </w:rPr>
              <w:t xml:space="preserve"> and challenge to internal /external stakeholders.</w:t>
            </w:r>
          </w:p>
        </w:tc>
        <w:tc>
          <w:tcPr>
            <w:tcW w:w="6360" w:type="dxa"/>
            <w:shd w:val="clear" w:color="auto" w:fill="auto"/>
          </w:tcPr>
          <w:p w14:paraId="2EE5EF7E" w14:textId="3283C77F" w:rsidR="001369DD" w:rsidRPr="00C10521" w:rsidRDefault="00F354F9" w:rsidP="00C10521">
            <w:pPr>
              <w:spacing w:before="40" w:after="40"/>
              <w:jc w:val="both"/>
              <w:rPr>
                <w:rFonts w:ascii="Arial" w:hAnsi="Arial" w:cs="Arial"/>
                <w:sz w:val="22"/>
                <w:szCs w:val="22"/>
              </w:rPr>
            </w:pPr>
            <w:r>
              <w:rPr>
                <w:rFonts w:ascii="Arial" w:hAnsi="Arial" w:cs="Arial"/>
                <w:sz w:val="22"/>
                <w:szCs w:val="22"/>
              </w:rPr>
              <w:t xml:space="preserve">Proactively engage with stakeholders </w:t>
            </w:r>
            <w:r w:rsidR="00545E5D">
              <w:rPr>
                <w:rFonts w:ascii="Arial" w:hAnsi="Arial" w:cs="Arial"/>
                <w:sz w:val="22"/>
                <w:szCs w:val="22"/>
              </w:rPr>
              <w:t>ensuring that e</w:t>
            </w:r>
            <w:r w:rsidR="001369DD" w:rsidRPr="00C10521">
              <w:rPr>
                <w:rFonts w:ascii="Arial" w:hAnsi="Arial" w:cs="Arial"/>
                <w:sz w:val="22"/>
                <w:szCs w:val="22"/>
              </w:rPr>
              <w:t xml:space="preserve">xpert advice, information, </w:t>
            </w:r>
            <w:proofErr w:type="gramStart"/>
            <w:r w:rsidR="001369DD" w:rsidRPr="00C10521">
              <w:rPr>
                <w:rFonts w:ascii="Arial" w:hAnsi="Arial" w:cs="Arial"/>
                <w:sz w:val="22"/>
                <w:szCs w:val="22"/>
              </w:rPr>
              <w:t>support</w:t>
            </w:r>
            <w:proofErr w:type="gramEnd"/>
            <w:r w:rsidR="001369DD" w:rsidRPr="00C10521">
              <w:rPr>
                <w:rFonts w:ascii="Arial" w:hAnsi="Arial" w:cs="Arial"/>
                <w:sz w:val="22"/>
                <w:szCs w:val="22"/>
              </w:rPr>
              <w:t xml:space="preserve"> and challenge are provided on the full range of professional commissioning / commercial issues within the area of responsibility.</w:t>
            </w:r>
          </w:p>
          <w:p w14:paraId="46217716" w14:textId="77777777" w:rsidR="001369DD" w:rsidRPr="00C10521" w:rsidRDefault="001369DD" w:rsidP="00C10521">
            <w:pPr>
              <w:spacing w:before="40" w:after="40"/>
              <w:jc w:val="both"/>
              <w:rPr>
                <w:rFonts w:ascii="Arial" w:hAnsi="Arial" w:cs="Arial"/>
                <w:sz w:val="22"/>
                <w:szCs w:val="22"/>
              </w:rPr>
            </w:pPr>
          </w:p>
          <w:p w14:paraId="0CE25752" w14:textId="77777777" w:rsidR="001369DD" w:rsidRPr="00C10521" w:rsidRDefault="001369DD" w:rsidP="00C10521">
            <w:pPr>
              <w:spacing w:before="40" w:after="40"/>
              <w:jc w:val="both"/>
              <w:rPr>
                <w:rFonts w:ascii="Arial" w:hAnsi="Arial" w:cs="Arial"/>
                <w:sz w:val="22"/>
                <w:szCs w:val="22"/>
              </w:rPr>
            </w:pPr>
            <w:r w:rsidRPr="00C10521">
              <w:rPr>
                <w:rFonts w:ascii="Arial" w:hAnsi="Arial" w:cs="Arial"/>
                <w:sz w:val="22"/>
                <w:szCs w:val="22"/>
              </w:rPr>
              <w:t>Learning from complaints / issues is embedded within the organisation and other stakeholders as appropriate and required changes are actioned.</w:t>
            </w:r>
          </w:p>
          <w:p w14:paraId="623C8D79" w14:textId="77777777" w:rsidR="001369DD" w:rsidRPr="00C10521" w:rsidRDefault="001369DD" w:rsidP="00C10521">
            <w:pPr>
              <w:spacing w:before="40" w:after="40"/>
              <w:jc w:val="both"/>
              <w:rPr>
                <w:rFonts w:ascii="Arial" w:hAnsi="Arial" w:cs="Arial"/>
                <w:sz w:val="22"/>
                <w:szCs w:val="22"/>
              </w:rPr>
            </w:pPr>
          </w:p>
          <w:p w14:paraId="480C4CFF" w14:textId="77777777" w:rsidR="001369DD" w:rsidRPr="00C10521" w:rsidRDefault="001369DD" w:rsidP="00C10521">
            <w:pPr>
              <w:spacing w:before="40" w:after="40"/>
              <w:jc w:val="both"/>
              <w:rPr>
                <w:rFonts w:ascii="Arial" w:hAnsi="Arial" w:cs="Arial"/>
                <w:sz w:val="22"/>
                <w:szCs w:val="22"/>
              </w:rPr>
            </w:pPr>
            <w:r w:rsidRPr="00C10521">
              <w:rPr>
                <w:rFonts w:ascii="Arial" w:hAnsi="Arial" w:cs="Arial"/>
                <w:sz w:val="22"/>
                <w:szCs w:val="22"/>
              </w:rPr>
              <w:t>Risk to the Council, stakeholders and customers is minimised.</w:t>
            </w:r>
          </w:p>
          <w:p w14:paraId="1AF2BE03" w14:textId="77777777" w:rsidR="001369DD" w:rsidRPr="00C10521" w:rsidRDefault="001369DD" w:rsidP="00C10521">
            <w:pPr>
              <w:spacing w:before="40" w:after="40"/>
              <w:jc w:val="both"/>
              <w:rPr>
                <w:rFonts w:ascii="Arial" w:hAnsi="Arial" w:cs="Arial"/>
                <w:sz w:val="22"/>
                <w:szCs w:val="22"/>
              </w:rPr>
            </w:pPr>
          </w:p>
          <w:p w14:paraId="6D7037BA" w14:textId="77777777" w:rsidR="001369DD" w:rsidRPr="00C10521" w:rsidRDefault="001369DD" w:rsidP="00C10521">
            <w:pPr>
              <w:spacing w:before="40" w:after="40"/>
              <w:jc w:val="both"/>
              <w:rPr>
                <w:rFonts w:ascii="Arial" w:hAnsi="Arial" w:cs="Arial"/>
                <w:sz w:val="22"/>
                <w:szCs w:val="22"/>
              </w:rPr>
            </w:pPr>
            <w:r w:rsidRPr="00C10521">
              <w:rPr>
                <w:rFonts w:ascii="Arial" w:hAnsi="Arial" w:cs="Arial"/>
                <w:sz w:val="22"/>
                <w:szCs w:val="22"/>
              </w:rPr>
              <w:t>Procurement activities are legally compliant.</w:t>
            </w:r>
          </w:p>
        </w:tc>
      </w:tr>
      <w:tr w:rsidR="001369DD" w:rsidRPr="00341FE7" w14:paraId="0252DF51" w14:textId="77777777" w:rsidTr="00D319EB">
        <w:trPr>
          <w:trHeight w:val="1446"/>
        </w:trPr>
        <w:tc>
          <w:tcPr>
            <w:tcW w:w="3720" w:type="dxa"/>
            <w:shd w:val="clear" w:color="auto" w:fill="auto"/>
          </w:tcPr>
          <w:p w14:paraId="57F93981" w14:textId="77777777" w:rsidR="001369DD" w:rsidRPr="00C10521" w:rsidRDefault="001369DD" w:rsidP="00C10521">
            <w:pPr>
              <w:spacing w:before="40" w:after="40"/>
              <w:jc w:val="both"/>
              <w:rPr>
                <w:rFonts w:ascii="Arial" w:hAnsi="Arial" w:cs="Arial"/>
                <w:sz w:val="22"/>
                <w:szCs w:val="22"/>
              </w:rPr>
            </w:pPr>
            <w:r w:rsidRPr="00C10521">
              <w:rPr>
                <w:rFonts w:ascii="Arial" w:hAnsi="Arial" w:cs="Arial"/>
                <w:sz w:val="22"/>
                <w:szCs w:val="22"/>
              </w:rPr>
              <w:t xml:space="preserve">Identify and interpret issues, trends and problems which may have a broad impact both within </w:t>
            </w:r>
          </w:p>
          <w:p w14:paraId="0F1FF085" w14:textId="77777777" w:rsidR="001369DD" w:rsidRPr="00C10521" w:rsidRDefault="001369DD" w:rsidP="00C10521">
            <w:pPr>
              <w:spacing w:before="40" w:after="40"/>
              <w:jc w:val="both"/>
              <w:rPr>
                <w:rFonts w:ascii="Arial" w:hAnsi="Arial" w:cs="Arial"/>
                <w:sz w:val="22"/>
                <w:szCs w:val="22"/>
              </w:rPr>
            </w:pPr>
            <w:r w:rsidRPr="00C10521">
              <w:rPr>
                <w:rFonts w:ascii="Arial" w:hAnsi="Arial" w:cs="Arial"/>
                <w:sz w:val="22"/>
                <w:szCs w:val="22"/>
              </w:rPr>
              <w:t>LBWF and for partner organisations.</w:t>
            </w:r>
            <w:r w:rsidRPr="00C10521">
              <w:rPr>
                <w:sz w:val="22"/>
                <w:szCs w:val="22"/>
              </w:rPr>
              <w:t xml:space="preserve"> </w:t>
            </w:r>
          </w:p>
        </w:tc>
        <w:tc>
          <w:tcPr>
            <w:tcW w:w="6360" w:type="dxa"/>
            <w:shd w:val="clear" w:color="auto" w:fill="auto"/>
          </w:tcPr>
          <w:p w14:paraId="575ACBF2" w14:textId="77777777" w:rsidR="001369DD" w:rsidRPr="00C10521" w:rsidRDefault="001369DD" w:rsidP="00C10521">
            <w:pPr>
              <w:spacing w:before="40" w:after="40"/>
              <w:jc w:val="both"/>
              <w:rPr>
                <w:rFonts w:ascii="Arial" w:hAnsi="Arial" w:cs="Arial"/>
                <w:sz w:val="22"/>
                <w:szCs w:val="22"/>
              </w:rPr>
            </w:pPr>
            <w:r w:rsidRPr="00C10521">
              <w:rPr>
                <w:rFonts w:ascii="Arial" w:hAnsi="Arial" w:cs="Arial"/>
                <w:sz w:val="22"/>
                <w:szCs w:val="22"/>
              </w:rPr>
              <w:t>Solutions are evidence based and meet wider stakeholder requirements.</w:t>
            </w:r>
          </w:p>
          <w:p w14:paraId="514EF481" w14:textId="77777777" w:rsidR="001369DD" w:rsidRPr="00C10521" w:rsidRDefault="001369DD" w:rsidP="00C10521">
            <w:pPr>
              <w:spacing w:before="40" w:after="40"/>
              <w:jc w:val="both"/>
              <w:rPr>
                <w:rFonts w:ascii="Arial" w:hAnsi="Arial" w:cs="Arial"/>
                <w:sz w:val="22"/>
                <w:szCs w:val="22"/>
              </w:rPr>
            </w:pPr>
          </w:p>
          <w:p w14:paraId="5D06E0CA" w14:textId="77777777" w:rsidR="001369DD" w:rsidRPr="00C10521" w:rsidRDefault="001369DD" w:rsidP="00C10521">
            <w:pPr>
              <w:spacing w:before="40" w:after="40"/>
              <w:jc w:val="both"/>
              <w:rPr>
                <w:rFonts w:ascii="Arial" w:hAnsi="Arial" w:cs="Arial"/>
                <w:sz w:val="22"/>
                <w:szCs w:val="22"/>
              </w:rPr>
            </w:pPr>
            <w:r w:rsidRPr="00C10521">
              <w:rPr>
                <w:rFonts w:ascii="Arial" w:hAnsi="Arial" w:cs="Arial"/>
                <w:sz w:val="22"/>
                <w:szCs w:val="22"/>
              </w:rPr>
              <w:t>Strategic decision making is supported.</w:t>
            </w:r>
          </w:p>
          <w:p w14:paraId="6BEA7CBF" w14:textId="77777777" w:rsidR="001369DD" w:rsidRPr="00C10521" w:rsidRDefault="001369DD" w:rsidP="00C10521">
            <w:pPr>
              <w:spacing w:before="40" w:after="40"/>
              <w:jc w:val="both"/>
              <w:rPr>
                <w:rFonts w:ascii="Arial" w:hAnsi="Arial" w:cs="Arial"/>
                <w:sz w:val="22"/>
                <w:szCs w:val="22"/>
              </w:rPr>
            </w:pPr>
          </w:p>
          <w:p w14:paraId="1DC0A3A6" w14:textId="77777777" w:rsidR="001369DD" w:rsidRPr="00C10521" w:rsidRDefault="001369DD" w:rsidP="00C10521">
            <w:pPr>
              <w:spacing w:before="40" w:after="40"/>
              <w:jc w:val="both"/>
              <w:rPr>
                <w:rFonts w:ascii="Arial" w:hAnsi="Arial" w:cs="Arial"/>
                <w:sz w:val="22"/>
                <w:szCs w:val="22"/>
              </w:rPr>
            </w:pPr>
            <w:r w:rsidRPr="00C10521">
              <w:rPr>
                <w:rFonts w:ascii="Arial" w:hAnsi="Arial" w:cs="Arial"/>
                <w:sz w:val="22"/>
                <w:szCs w:val="22"/>
              </w:rPr>
              <w:t xml:space="preserve">Documentation is produced, </w:t>
            </w:r>
            <w:proofErr w:type="gramStart"/>
            <w:r w:rsidRPr="00C10521">
              <w:rPr>
                <w:rFonts w:ascii="Arial" w:hAnsi="Arial" w:cs="Arial"/>
                <w:sz w:val="22"/>
                <w:szCs w:val="22"/>
              </w:rPr>
              <w:t>presented</w:t>
            </w:r>
            <w:proofErr w:type="gramEnd"/>
            <w:r w:rsidRPr="00C10521">
              <w:rPr>
                <w:rFonts w:ascii="Arial" w:hAnsi="Arial" w:cs="Arial"/>
                <w:sz w:val="22"/>
                <w:szCs w:val="22"/>
              </w:rPr>
              <w:t xml:space="preserve"> and distributed to required timescales and standards</w:t>
            </w:r>
          </w:p>
        </w:tc>
      </w:tr>
      <w:tr w:rsidR="001369DD" w:rsidRPr="00341FE7" w14:paraId="5C07A9D5" w14:textId="77777777" w:rsidTr="00D319EB">
        <w:trPr>
          <w:trHeight w:val="1446"/>
        </w:trPr>
        <w:tc>
          <w:tcPr>
            <w:tcW w:w="3720" w:type="dxa"/>
            <w:shd w:val="clear" w:color="auto" w:fill="auto"/>
          </w:tcPr>
          <w:p w14:paraId="404DC8E5" w14:textId="77777777" w:rsidR="00764EB1" w:rsidRPr="00C10521" w:rsidRDefault="001369DD" w:rsidP="00C10521">
            <w:pPr>
              <w:jc w:val="both"/>
              <w:rPr>
                <w:rFonts w:ascii="Arial" w:hAnsi="Arial" w:cs="Arial"/>
                <w:sz w:val="22"/>
                <w:szCs w:val="22"/>
              </w:rPr>
            </w:pPr>
            <w:r w:rsidRPr="00C10521">
              <w:rPr>
                <w:rFonts w:ascii="Arial" w:hAnsi="Arial" w:cs="Arial"/>
                <w:sz w:val="22"/>
                <w:szCs w:val="22"/>
              </w:rPr>
              <w:t>Lead on specific projects as required.</w:t>
            </w:r>
            <w:r w:rsidR="00764EB1" w:rsidRPr="00C10521">
              <w:rPr>
                <w:rFonts w:ascii="Arial" w:hAnsi="Arial" w:cs="Arial"/>
                <w:sz w:val="22"/>
                <w:szCs w:val="22"/>
              </w:rPr>
              <w:t xml:space="preserve"> / Project manage tactical spend subcategories </w:t>
            </w:r>
          </w:p>
          <w:p w14:paraId="0320C1F4" w14:textId="77777777" w:rsidR="001369DD" w:rsidRPr="00C10521" w:rsidRDefault="001369DD" w:rsidP="00C10521">
            <w:pPr>
              <w:spacing w:before="40" w:after="40"/>
              <w:jc w:val="both"/>
              <w:rPr>
                <w:rFonts w:ascii="Arial" w:hAnsi="Arial" w:cs="Arial"/>
                <w:sz w:val="22"/>
                <w:szCs w:val="22"/>
              </w:rPr>
            </w:pPr>
          </w:p>
          <w:p w14:paraId="1ABD6012" w14:textId="77777777" w:rsidR="00764EB1" w:rsidRPr="00C10521" w:rsidRDefault="00764EB1" w:rsidP="00C10521">
            <w:pPr>
              <w:spacing w:before="40" w:after="40"/>
              <w:jc w:val="both"/>
              <w:rPr>
                <w:rFonts w:ascii="Arial" w:hAnsi="Arial" w:cs="Arial"/>
                <w:sz w:val="22"/>
                <w:szCs w:val="22"/>
              </w:rPr>
            </w:pPr>
          </w:p>
        </w:tc>
        <w:tc>
          <w:tcPr>
            <w:tcW w:w="6360" w:type="dxa"/>
            <w:shd w:val="clear" w:color="auto" w:fill="auto"/>
          </w:tcPr>
          <w:p w14:paraId="6E1B4F61" w14:textId="77777777" w:rsidR="001369DD" w:rsidRPr="00C10521" w:rsidRDefault="001369DD" w:rsidP="00C10521">
            <w:pPr>
              <w:spacing w:before="40" w:after="40"/>
              <w:jc w:val="both"/>
              <w:rPr>
                <w:rFonts w:ascii="Arial" w:hAnsi="Arial" w:cs="Arial"/>
                <w:sz w:val="22"/>
                <w:szCs w:val="22"/>
              </w:rPr>
            </w:pPr>
            <w:r w:rsidRPr="00C10521">
              <w:rPr>
                <w:rFonts w:ascii="Arial" w:hAnsi="Arial" w:cs="Arial"/>
                <w:sz w:val="22"/>
                <w:szCs w:val="22"/>
              </w:rPr>
              <w:t xml:space="preserve">Projects are delivered to agreed specification, </w:t>
            </w:r>
            <w:proofErr w:type="gramStart"/>
            <w:r w:rsidRPr="00C10521">
              <w:rPr>
                <w:rFonts w:ascii="Arial" w:hAnsi="Arial" w:cs="Arial"/>
                <w:sz w:val="22"/>
                <w:szCs w:val="22"/>
              </w:rPr>
              <w:t>timescales</w:t>
            </w:r>
            <w:proofErr w:type="gramEnd"/>
            <w:r w:rsidRPr="00C10521">
              <w:rPr>
                <w:rFonts w:ascii="Arial" w:hAnsi="Arial" w:cs="Arial"/>
                <w:sz w:val="22"/>
                <w:szCs w:val="22"/>
              </w:rPr>
              <w:t xml:space="preserve"> and budgets.</w:t>
            </w:r>
          </w:p>
          <w:p w14:paraId="28C13FF7" w14:textId="77777777" w:rsidR="001369DD" w:rsidRPr="00C10521" w:rsidRDefault="001369DD" w:rsidP="00C10521">
            <w:pPr>
              <w:spacing w:before="40" w:after="40"/>
              <w:jc w:val="both"/>
              <w:rPr>
                <w:rFonts w:ascii="Arial" w:hAnsi="Arial" w:cs="Arial"/>
                <w:sz w:val="22"/>
                <w:szCs w:val="22"/>
              </w:rPr>
            </w:pPr>
          </w:p>
          <w:p w14:paraId="18BFA6CC" w14:textId="77777777" w:rsidR="001369DD" w:rsidRPr="00C10521" w:rsidRDefault="001369DD" w:rsidP="00C10521">
            <w:pPr>
              <w:spacing w:before="40" w:after="40"/>
              <w:jc w:val="both"/>
              <w:rPr>
                <w:rFonts w:ascii="Arial" w:hAnsi="Arial" w:cs="Arial"/>
                <w:sz w:val="22"/>
                <w:szCs w:val="22"/>
              </w:rPr>
            </w:pPr>
            <w:r w:rsidRPr="00C10521">
              <w:rPr>
                <w:rFonts w:ascii="Arial" w:hAnsi="Arial" w:cs="Arial"/>
                <w:sz w:val="22"/>
                <w:szCs w:val="22"/>
              </w:rPr>
              <w:t>Change initiatives are successfully integrated and implemented across all impacted service areas.</w:t>
            </w:r>
          </w:p>
          <w:p w14:paraId="0B6E9F34" w14:textId="77777777" w:rsidR="001369DD" w:rsidRPr="00C10521" w:rsidRDefault="001369DD" w:rsidP="00C10521">
            <w:pPr>
              <w:spacing w:before="40" w:after="40"/>
              <w:jc w:val="both"/>
              <w:rPr>
                <w:rFonts w:ascii="Arial" w:hAnsi="Arial" w:cs="Arial"/>
                <w:sz w:val="22"/>
                <w:szCs w:val="22"/>
              </w:rPr>
            </w:pPr>
          </w:p>
          <w:p w14:paraId="2DDE3F1F" w14:textId="77777777" w:rsidR="001369DD" w:rsidRPr="00C10521" w:rsidRDefault="001369DD" w:rsidP="00C10521">
            <w:pPr>
              <w:spacing w:before="40" w:after="40"/>
              <w:jc w:val="both"/>
              <w:rPr>
                <w:rFonts w:ascii="Arial" w:hAnsi="Arial" w:cs="Arial"/>
                <w:sz w:val="22"/>
                <w:szCs w:val="22"/>
              </w:rPr>
            </w:pPr>
            <w:r w:rsidRPr="00C10521">
              <w:rPr>
                <w:rFonts w:ascii="Arial" w:hAnsi="Arial" w:cs="Arial"/>
                <w:sz w:val="22"/>
                <w:szCs w:val="22"/>
              </w:rPr>
              <w:t>Value for money is achieved.</w:t>
            </w:r>
          </w:p>
          <w:p w14:paraId="422848B3" w14:textId="77777777" w:rsidR="00764EB1" w:rsidRPr="00C10521" w:rsidRDefault="00764EB1" w:rsidP="00C10521">
            <w:pPr>
              <w:spacing w:before="40" w:after="40"/>
              <w:jc w:val="both"/>
              <w:rPr>
                <w:rFonts w:ascii="Arial" w:hAnsi="Arial" w:cs="Arial"/>
                <w:sz w:val="22"/>
                <w:szCs w:val="22"/>
              </w:rPr>
            </w:pPr>
          </w:p>
          <w:p w14:paraId="1E79DCF6" w14:textId="77777777" w:rsidR="00764EB1" w:rsidRPr="00C10521" w:rsidRDefault="00764EB1" w:rsidP="00C10521">
            <w:pPr>
              <w:spacing w:before="40" w:after="40"/>
              <w:jc w:val="both"/>
              <w:rPr>
                <w:rFonts w:ascii="Arial" w:hAnsi="Arial" w:cs="Arial"/>
                <w:sz w:val="22"/>
                <w:szCs w:val="22"/>
              </w:rPr>
            </w:pPr>
            <w:r w:rsidRPr="00C10521">
              <w:rPr>
                <w:rFonts w:ascii="Arial" w:hAnsi="Arial" w:cs="Arial"/>
                <w:sz w:val="22"/>
                <w:szCs w:val="22"/>
              </w:rPr>
              <w:t>Ongoing savings secured.</w:t>
            </w:r>
          </w:p>
          <w:p w14:paraId="441E8C5A" w14:textId="77777777" w:rsidR="00764EB1" w:rsidRPr="00C10521" w:rsidRDefault="00764EB1" w:rsidP="00C10521">
            <w:pPr>
              <w:spacing w:before="40" w:after="40"/>
              <w:jc w:val="both"/>
              <w:rPr>
                <w:rFonts w:ascii="Arial" w:hAnsi="Arial" w:cs="Arial"/>
                <w:sz w:val="22"/>
                <w:szCs w:val="22"/>
              </w:rPr>
            </w:pPr>
          </w:p>
          <w:p w14:paraId="62FB415E" w14:textId="77777777" w:rsidR="00764EB1" w:rsidRPr="00C10521" w:rsidRDefault="00764EB1" w:rsidP="00C10521">
            <w:pPr>
              <w:spacing w:before="40" w:after="40"/>
              <w:jc w:val="both"/>
              <w:rPr>
                <w:rFonts w:ascii="Arial" w:hAnsi="Arial" w:cs="Arial"/>
                <w:sz w:val="22"/>
                <w:szCs w:val="22"/>
              </w:rPr>
            </w:pPr>
            <w:r w:rsidRPr="00C10521">
              <w:rPr>
                <w:rFonts w:ascii="Arial" w:hAnsi="Arial" w:cs="Arial"/>
                <w:sz w:val="22"/>
                <w:szCs w:val="22"/>
              </w:rPr>
              <w:t>Off-contract spend minimised.</w:t>
            </w:r>
          </w:p>
        </w:tc>
      </w:tr>
      <w:tr w:rsidR="001369DD" w:rsidRPr="00341FE7" w14:paraId="0EA3E636" w14:textId="77777777" w:rsidTr="00D319EB">
        <w:trPr>
          <w:trHeight w:val="1446"/>
        </w:trPr>
        <w:tc>
          <w:tcPr>
            <w:tcW w:w="3720" w:type="dxa"/>
            <w:shd w:val="clear" w:color="auto" w:fill="auto"/>
          </w:tcPr>
          <w:p w14:paraId="2D0B45CB" w14:textId="77777777" w:rsidR="001369DD" w:rsidRPr="00C10521" w:rsidRDefault="001369DD" w:rsidP="00C10521">
            <w:pPr>
              <w:spacing w:before="40" w:after="40"/>
              <w:jc w:val="both"/>
              <w:rPr>
                <w:rFonts w:ascii="Arial" w:hAnsi="Arial" w:cs="Arial"/>
                <w:sz w:val="22"/>
                <w:szCs w:val="22"/>
              </w:rPr>
            </w:pPr>
            <w:r w:rsidRPr="00C10521">
              <w:rPr>
                <w:rFonts w:ascii="Arial" w:hAnsi="Arial" w:cs="Arial"/>
                <w:sz w:val="22"/>
                <w:szCs w:val="22"/>
              </w:rPr>
              <w:t>Manage risk within area of responsibility. Ensure all stakeholders are aware of and comply with relevant regulations and procedures.</w:t>
            </w:r>
          </w:p>
        </w:tc>
        <w:tc>
          <w:tcPr>
            <w:tcW w:w="6360" w:type="dxa"/>
            <w:shd w:val="clear" w:color="auto" w:fill="auto"/>
          </w:tcPr>
          <w:p w14:paraId="2481486D" w14:textId="77777777" w:rsidR="001369DD" w:rsidRPr="00C10521" w:rsidRDefault="001369DD" w:rsidP="00C10521">
            <w:pPr>
              <w:spacing w:before="40" w:after="40"/>
              <w:jc w:val="both"/>
              <w:rPr>
                <w:rFonts w:ascii="Arial" w:hAnsi="Arial" w:cs="Arial"/>
                <w:sz w:val="22"/>
                <w:szCs w:val="22"/>
              </w:rPr>
            </w:pPr>
            <w:r w:rsidRPr="00C10521">
              <w:rPr>
                <w:rFonts w:ascii="Arial" w:hAnsi="Arial" w:cs="Arial"/>
                <w:sz w:val="22"/>
                <w:szCs w:val="22"/>
              </w:rPr>
              <w:t xml:space="preserve">Potential risk is </w:t>
            </w:r>
            <w:proofErr w:type="gramStart"/>
            <w:r w:rsidRPr="00C10521">
              <w:rPr>
                <w:rFonts w:ascii="Arial" w:hAnsi="Arial" w:cs="Arial"/>
                <w:sz w:val="22"/>
                <w:szCs w:val="22"/>
              </w:rPr>
              <w:t>identified</w:t>
            </w:r>
            <w:proofErr w:type="gramEnd"/>
            <w:r w:rsidRPr="00C10521">
              <w:rPr>
                <w:rFonts w:ascii="Arial" w:hAnsi="Arial" w:cs="Arial"/>
                <w:sz w:val="22"/>
                <w:szCs w:val="22"/>
              </w:rPr>
              <w:t xml:space="preserve"> and mitigation is planned.</w:t>
            </w:r>
          </w:p>
          <w:p w14:paraId="0EC4429C" w14:textId="77777777" w:rsidR="001369DD" w:rsidRPr="00C10521" w:rsidRDefault="001369DD" w:rsidP="00C10521">
            <w:pPr>
              <w:spacing w:before="40" w:after="40"/>
              <w:jc w:val="both"/>
              <w:rPr>
                <w:rFonts w:ascii="Arial" w:hAnsi="Arial" w:cs="Arial"/>
                <w:sz w:val="22"/>
                <w:szCs w:val="22"/>
              </w:rPr>
            </w:pPr>
          </w:p>
          <w:p w14:paraId="1A3C1951" w14:textId="77777777" w:rsidR="001369DD" w:rsidRPr="00C10521" w:rsidRDefault="001369DD" w:rsidP="00C10521">
            <w:pPr>
              <w:spacing w:before="40" w:after="40"/>
              <w:jc w:val="both"/>
              <w:rPr>
                <w:rFonts w:ascii="Arial" w:hAnsi="Arial" w:cs="Arial"/>
                <w:sz w:val="22"/>
                <w:szCs w:val="22"/>
              </w:rPr>
            </w:pPr>
            <w:r w:rsidRPr="00C10521">
              <w:rPr>
                <w:rFonts w:ascii="Arial" w:hAnsi="Arial" w:cs="Arial"/>
                <w:sz w:val="22"/>
                <w:szCs w:val="22"/>
              </w:rPr>
              <w:t>Risk registers are maintained.</w:t>
            </w:r>
          </w:p>
        </w:tc>
      </w:tr>
      <w:tr w:rsidR="001369DD" w:rsidRPr="00341FE7" w14:paraId="4C01210C" w14:textId="77777777" w:rsidTr="00D319EB">
        <w:trPr>
          <w:trHeight w:val="1446"/>
        </w:trPr>
        <w:tc>
          <w:tcPr>
            <w:tcW w:w="3720" w:type="dxa"/>
            <w:shd w:val="clear" w:color="auto" w:fill="auto"/>
          </w:tcPr>
          <w:p w14:paraId="40C3586B" w14:textId="77777777" w:rsidR="001369DD" w:rsidRPr="00C10521" w:rsidRDefault="001369DD" w:rsidP="00C10521">
            <w:pPr>
              <w:spacing w:before="40" w:after="40"/>
              <w:jc w:val="both"/>
              <w:rPr>
                <w:rFonts w:ascii="Arial" w:hAnsi="Arial" w:cs="Arial"/>
                <w:sz w:val="22"/>
                <w:szCs w:val="22"/>
              </w:rPr>
            </w:pPr>
            <w:r w:rsidRPr="00C10521">
              <w:rPr>
                <w:rFonts w:ascii="Arial" w:hAnsi="Arial" w:cs="Arial"/>
                <w:sz w:val="22"/>
                <w:szCs w:val="22"/>
              </w:rPr>
              <w:t>Prepare and present a full range of reports (both standard and non-standard) covering area of responsibility.</w:t>
            </w:r>
          </w:p>
        </w:tc>
        <w:tc>
          <w:tcPr>
            <w:tcW w:w="6360" w:type="dxa"/>
            <w:shd w:val="clear" w:color="auto" w:fill="auto"/>
          </w:tcPr>
          <w:p w14:paraId="2123E08F" w14:textId="77777777" w:rsidR="001369DD" w:rsidRPr="00C10521" w:rsidRDefault="001369DD" w:rsidP="00C10521">
            <w:pPr>
              <w:spacing w:before="40" w:after="40"/>
              <w:jc w:val="both"/>
              <w:rPr>
                <w:rFonts w:ascii="Arial" w:hAnsi="Arial" w:cs="Arial"/>
                <w:sz w:val="22"/>
                <w:szCs w:val="22"/>
              </w:rPr>
            </w:pPr>
            <w:r w:rsidRPr="00C10521">
              <w:rPr>
                <w:rFonts w:ascii="Arial" w:hAnsi="Arial" w:cs="Arial"/>
                <w:sz w:val="22"/>
                <w:szCs w:val="22"/>
              </w:rPr>
              <w:t>Reports are prepared, distributed / presented to the appropriate committee/ to the required standards and timescales.</w:t>
            </w:r>
          </w:p>
          <w:p w14:paraId="786A7FB3" w14:textId="77777777" w:rsidR="001369DD" w:rsidRPr="00C10521" w:rsidRDefault="001369DD" w:rsidP="00C10521">
            <w:pPr>
              <w:spacing w:before="40" w:after="40"/>
              <w:jc w:val="both"/>
              <w:rPr>
                <w:rFonts w:ascii="Arial" w:hAnsi="Arial" w:cs="Arial"/>
                <w:sz w:val="22"/>
                <w:szCs w:val="22"/>
              </w:rPr>
            </w:pPr>
          </w:p>
          <w:p w14:paraId="28B1E73F" w14:textId="77777777" w:rsidR="001369DD" w:rsidRPr="00C10521" w:rsidRDefault="001369DD" w:rsidP="00C10521">
            <w:pPr>
              <w:spacing w:before="40" w:after="40"/>
              <w:jc w:val="both"/>
              <w:rPr>
                <w:rFonts w:ascii="Arial" w:hAnsi="Arial" w:cs="Arial"/>
                <w:sz w:val="22"/>
                <w:szCs w:val="22"/>
              </w:rPr>
            </w:pPr>
            <w:r w:rsidRPr="00C10521">
              <w:rPr>
                <w:rFonts w:ascii="Arial" w:hAnsi="Arial" w:cs="Arial"/>
                <w:sz w:val="22"/>
                <w:szCs w:val="22"/>
              </w:rPr>
              <w:t>Evidence based recommendations are made.</w:t>
            </w:r>
          </w:p>
        </w:tc>
      </w:tr>
      <w:tr w:rsidR="00764EB1" w:rsidRPr="00341FE7" w14:paraId="02DB3CC9" w14:textId="77777777" w:rsidTr="00D319EB">
        <w:trPr>
          <w:trHeight w:val="1446"/>
        </w:trPr>
        <w:tc>
          <w:tcPr>
            <w:tcW w:w="3720" w:type="dxa"/>
            <w:shd w:val="clear" w:color="auto" w:fill="auto"/>
          </w:tcPr>
          <w:p w14:paraId="625D95EF" w14:textId="77777777" w:rsidR="00764EB1" w:rsidRPr="00C10521" w:rsidRDefault="00764EB1" w:rsidP="00C10521">
            <w:pPr>
              <w:jc w:val="both"/>
              <w:rPr>
                <w:rFonts w:ascii="Arial" w:hAnsi="Arial" w:cs="Arial"/>
                <w:sz w:val="22"/>
                <w:szCs w:val="22"/>
              </w:rPr>
            </w:pPr>
            <w:r w:rsidRPr="00C10521">
              <w:rPr>
                <w:rFonts w:ascii="Arial" w:hAnsi="Arial" w:cs="Arial"/>
                <w:sz w:val="22"/>
                <w:szCs w:val="22"/>
              </w:rPr>
              <w:lastRenderedPageBreak/>
              <w:t>Provide support for junior staff including the mentoring of support officers and supervision where appropriate.</w:t>
            </w:r>
          </w:p>
          <w:p w14:paraId="3B4DE417" w14:textId="77777777" w:rsidR="00764EB1" w:rsidRPr="00C10521" w:rsidRDefault="00764EB1" w:rsidP="00C10521">
            <w:pPr>
              <w:spacing w:before="40" w:after="40"/>
              <w:jc w:val="both"/>
              <w:rPr>
                <w:rFonts w:ascii="Arial" w:hAnsi="Arial" w:cs="Arial"/>
                <w:sz w:val="22"/>
                <w:szCs w:val="22"/>
              </w:rPr>
            </w:pPr>
          </w:p>
        </w:tc>
        <w:tc>
          <w:tcPr>
            <w:tcW w:w="6360" w:type="dxa"/>
            <w:shd w:val="clear" w:color="auto" w:fill="auto"/>
          </w:tcPr>
          <w:p w14:paraId="36342045" w14:textId="77777777" w:rsidR="00764EB1" w:rsidRPr="00C10521" w:rsidRDefault="00764EB1" w:rsidP="00C10521">
            <w:pPr>
              <w:spacing w:before="40" w:after="40"/>
              <w:jc w:val="both"/>
              <w:rPr>
                <w:rFonts w:ascii="Arial" w:hAnsi="Arial" w:cs="Arial"/>
                <w:sz w:val="22"/>
                <w:szCs w:val="22"/>
              </w:rPr>
            </w:pPr>
            <w:r w:rsidRPr="00C10521">
              <w:rPr>
                <w:rFonts w:ascii="Arial" w:hAnsi="Arial" w:cs="Arial"/>
                <w:sz w:val="22"/>
                <w:szCs w:val="22"/>
              </w:rPr>
              <w:t>Improving skills and knowledgebase of colleagues</w:t>
            </w:r>
          </w:p>
          <w:p w14:paraId="08C6CFB6" w14:textId="77777777" w:rsidR="00764EB1" w:rsidRPr="00C10521" w:rsidRDefault="00764EB1" w:rsidP="00C10521">
            <w:pPr>
              <w:spacing w:before="40" w:after="40"/>
              <w:jc w:val="both"/>
              <w:rPr>
                <w:rFonts w:ascii="Arial" w:hAnsi="Arial" w:cs="Arial"/>
                <w:sz w:val="22"/>
                <w:szCs w:val="22"/>
              </w:rPr>
            </w:pPr>
          </w:p>
          <w:p w14:paraId="4E1B2806" w14:textId="77777777" w:rsidR="00764EB1" w:rsidRPr="00C10521" w:rsidRDefault="00764EB1" w:rsidP="00C10521">
            <w:pPr>
              <w:spacing w:before="40" w:after="40"/>
              <w:jc w:val="both"/>
              <w:rPr>
                <w:rFonts w:ascii="Arial" w:hAnsi="Arial" w:cs="Arial"/>
                <w:sz w:val="22"/>
                <w:szCs w:val="22"/>
              </w:rPr>
            </w:pPr>
            <w:r w:rsidRPr="00C10521">
              <w:rPr>
                <w:rFonts w:ascii="Arial" w:hAnsi="Arial" w:cs="Arial"/>
                <w:sz w:val="22"/>
                <w:szCs w:val="22"/>
              </w:rPr>
              <w:t>Ensuring continued professional service for customers</w:t>
            </w:r>
          </w:p>
        </w:tc>
      </w:tr>
      <w:tr w:rsidR="00764EB1" w:rsidRPr="00341FE7" w14:paraId="4BA864BA" w14:textId="77777777" w:rsidTr="00D319EB">
        <w:trPr>
          <w:trHeight w:val="1446"/>
        </w:trPr>
        <w:tc>
          <w:tcPr>
            <w:tcW w:w="3720" w:type="dxa"/>
            <w:shd w:val="clear" w:color="auto" w:fill="auto"/>
          </w:tcPr>
          <w:p w14:paraId="2FB78CE3" w14:textId="77777777" w:rsidR="00764EB1" w:rsidRPr="00C10521" w:rsidRDefault="00764EB1" w:rsidP="00C10521">
            <w:pPr>
              <w:pStyle w:val="CommentText"/>
              <w:jc w:val="both"/>
              <w:rPr>
                <w:rFonts w:ascii="Arial" w:hAnsi="Arial" w:cs="Arial"/>
                <w:sz w:val="22"/>
                <w:szCs w:val="22"/>
              </w:rPr>
            </w:pPr>
            <w:r w:rsidRPr="00C10521">
              <w:rPr>
                <w:rFonts w:ascii="Arial" w:hAnsi="Arial" w:cs="Arial"/>
                <w:sz w:val="22"/>
                <w:szCs w:val="22"/>
              </w:rPr>
              <w:t xml:space="preserve">Ensure the necessary standards relating to safeguarding best practices/protocols are effectively communicated, </w:t>
            </w:r>
            <w:proofErr w:type="gramStart"/>
            <w:r w:rsidRPr="00C10521">
              <w:rPr>
                <w:rFonts w:ascii="Arial" w:hAnsi="Arial" w:cs="Arial"/>
                <w:sz w:val="22"/>
                <w:szCs w:val="22"/>
              </w:rPr>
              <w:t>monitored</w:t>
            </w:r>
            <w:proofErr w:type="gramEnd"/>
            <w:r w:rsidRPr="00C10521">
              <w:rPr>
                <w:rFonts w:ascii="Arial" w:hAnsi="Arial" w:cs="Arial"/>
                <w:sz w:val="22"/>
                <w:szCs w:val="22"/>
              </w:rPr>
              <w:t xml:space="preserve"> and maintained.</w:t>
            </w:r>
          </w:p>
        </w:tc>
        <w:tc>
          <w:tcPr>
            <w:tcW w:w="6360" w:type="dxa"/>
            <w:shd w:val="clear" w:color="auto" w:fill="auto"/>
          </w:tcPr>
          <w:p w14:paraId="2FA4BE34" w14:textId="77777777" w:rsidR="00764EB1" w:rsidRPr="00C10521" w:rsidRDefault="00764EB1" w:rsidP="00C10521">
            <w:pPr>
              <w:spacing w:before="40" w:after="40"/>
              <w:jc w:val="both"/>
              <w:rPr>
                <w:rFonts w:ascii="Arial" w:hAnsi="Arial" w:cs="Arial"/>
                <w:sz w:val="22"/>
                <w:szCs w:val="22"/>
              </w:rPr>
            </w:pPr>
            <w:r w:rsidRPr="00C10521">
              <w:rPr>
                <w:rFonts w:ascii="Arial" w:hAnsi="Arial" w:cs="Arial"/>
                <w:sz w:val="22"/>
                <w:szCs w:val="22"/>
              </w:rPr>
              <w:t>Safeguarding standards are monitored and maintained in compliance with Council policy.</w:t>
            </w:r>
          </w:p>
          <w:p w14:paraId="5E21A449" w14:textId="77777777" w:rsidR="00764EB1" w:rsidRPr="00C10521" w:rsidRDefault="00764EB1" w:rsidP="00C10521">
            <w:pPr>
              <w:spacing w:before="40" w:after="40"/>
              <w:jc w:val="both"/>
              <w:rPr>
                <w:rFonts w:ascii="Arial" w:hAnsi="Arial" w:cs="Arial"/>
                <w:sz w:val="22"/>
                <w:szCs w:val="22"/>
              </w:rPr>
            </w:pPr>
          </w:p>
        </w:tc>
      </w:tr>
      <w:tr w:rsidR="00764EB1" w:rsidRPr="00341FE7" w14:paraId="085994A3" w14:textId="77777777" w:rsidTr="001A36BF">
        <w:trPr>
          <w:trHeight w:val="1111"/>
        </w:trPr>
        <w:tc>
          <w:tcPr>
            <w:tcW w:w="3720" w:type="dxa"/>
            <w:shd w:val="clear" w:color="auto" w:fill="auto"/>
          </w:tcPr>
          <w:p w14:paraId="162D161B" w14:textId="77777777" w:rsidR="00764EB1" w:rsidRPr="00C10521" w:rsidRDefault="00764EB1" w:rsidP="00C10521">
            <w:pPr>
              <w:spacing w:before="40" w:after="40"/>
              <w:jc w:val="both"/>
              <w:rPr>
                <w:rFonts w:ascii="Arial" w:eastAsia="Calibri" w:hAnsi="Arial" w:cs="Arial"/>
                <w:sz w:val="22"/>
                <w:szCs w:val="22"/>
                <w:lang w:eastAsia="en-US"/>
              </w:rPr>
            </w:pPr>
            <w:r w:rsidRPr="00C10521">
              <w:rPr>
                <w:rFonts w:ascii="Arial" w:hAnsi="Arial" w:cs="Arial"/>
                <w:sz w:val="22"/>
                <w:szCs w:val="22"/>
              </w:rPr>
              <w:t>Act in accordance with all policies and procedures which apply to the job and understand the reasons for this.</w:t>
            </w:r>
          </w:p>
        </w:tc>
        <w:tc>
          <w:tcPr>
            <w:tcW w:w="6360" w:type="dxa"/>
            <w:shd w:val="clear" w:color="auto" w:fill="auto"/>
          </w:tcPr>
          <w:p w14:paraId="5AB5B7D0" w14:textId="77777777" w:rsidR="00764EB1" w:rsidRPr="00C10521" w:rsidRDefault="00764EB1" w:rsidP="00C10521">
            <w:pPr>
              <w:spacing w:before="40" w:after="40"/>
              <w:jc w:val="both"/>
              <w:rPr>
                <w:rFonts w:ascii="Arial" w:eastAsia="Calibri" w:hAnsi="Arial" w:cs="Arial"/>
                <w:sz w:val="22"/>
                <w:szCs w:val="22"/>
                <w:lang w:eastAsia="en-US"/>
              </w:rPr>
            </w:pPr>
            <w:r w:rsidRPr="00C10521">
              <w:rPr>
                <w:rFonts w:ascii="Arial" w:hAnsi="Arial" w:cs="Arial"/>
                <w:sz w:val="22"/>
                <w:szCs w:val="22"/>
              </w:rPr>
              <w:t>All policies and procedures are complied with.</w:t>
            </w:r>
          </w:p>
        </w:tc>
      </w:tr>
      <w:tr w:rsidR="00764EB1" w:rsidRPr="00341FE7" w14:paraId="0F9ECC70" w14:textId="77777777" w:rsidTr="00ED028B">
        <w:trPr>
          <w:trHeight w:val="488"/>
        </w:trPr>
        <w:tc>
          <w:tcPr>
            <w:tcW w:w="3720" w:type="dxa"/>
            <w:shd w:val="clear" w:color="auto" w:fill="DDD9C3"/>
          </w:tcPr>
          <w:p w14:paraId="6FA7DE2B" w14:textId="77777777" w:rsidR="00764EB1" w:rsidRPr="00C10521" w:rsidRDefault="00764EB1" w:rsidP="00C10521">
            <w:pPr>
              <w:spacing w:before="40" w:after="40"/>
              <w:jc w:val="both"/>
              <w:rPr>
                <w:rFonts w:ascii="Arial" w:hAnsi="Arial" w:cs="Arial"/>
                <w:i/>
                <w:iCs/>
                <w:sz w:val="22"/>
                <w:szCs w:val="22"/>
              </w:rPr>
            </w:pPr>
            <w:r w:rsidRPr="00C10521">
              <w:rPr>
                <w:rFonts w:ascii="Arial" w:hAnsi="Arial" w:cs="Arial"/>
                <w:i/>
                <w:iCs/>
                <w:sz w:val="22"/>
                <w:szCs w:val="22"/>
              </w:rPr>
              <w:t>Job Specific Accountabilities</w:t>
            </w:r>
          </w:p>
        </w:tc>
        <w:tc>
          <w:tcPr>
            <w:tcW w:w="6360" w:type="dxa"/>
            <w:shd w:val="clear" w:color="auto" w:fill="DDD9C3"/>
          </w:tcPr>
          <w:p w14:paraId="1603173A" w14:textId="77777777" w:rsidR="00764EB1" w:rsidRPr="00C10521" w:rsidRDefault="00764EB1" w:rsidP="00C10521">
            <w:pPr>
              <w:tabs>
                <w:tab w:val="center" w:pos="3072"/>
              </w:tabs>
              <w:spacing w:before="40" w:after="40"/>
              <w:jc w:val="both"/>
              <w:rPr>
                <w:rFonts w:ascii="Arial" w:hAnsi="Arial" w:cs="Arial"/>
                <w:i/>
                <w:iCs/>
                <w:sz w:val="22"/>
                <w:szCs w:val="22"/>
              </w:rPr>
            </w:pPr>
            <w:r w:rsidRPr="00C10521">
              <w:rPr>
                <w:rFonts w:ascii="Arial" w:hAnsi="Arial" w:cs="Arial"/>
                <w:i/>
                <w:iCs/>
                <w:sz w:val="22"/>
                <w:szCs w:val="22"/>
              </w:rPr>
              <w:t>End Results/ Outcomes</w:t>
            </w:r>
            <w:r w:rsidRPr="00C10521">
              <w:rPr>
                <w:rFonts w:ascii="Arial" w:hAnsi="Arial" w:cs="Arial"/>
                <w:i/>
                <w:iCs/>
                <w:sz w:val="22"/>
                <w:szCs w:val="22"/>
              </w:rPr>
              <w:tab/>
            </w:r>
          </w:p>
        </w:tc>
      </w:tr>
      <w:tr w:rsidR="00764EB1" w:rsidRPr="001369DD" w14:paraId="3F91D32E" w14:textId="77777777" w:rsidTr="00D319EB">
        <w:trPr>
          <w:trHeight w:val="1446"/>
        </w:trPr>
        <w:tc>
          <w:tcPr>
            <w:tcW w:w="3720" w:type="dxa"/>
            <w:shd w:val="clear" w:color="auto" w:fill="auto"/>
          </w:tcPr>
          <w:p w14:paraId="5A159949" w14:textId="77777777" w:rsidR="00764EB1" w:rsidRPr="00C10521" w:rsidRDefault="00764EB1" w:rsidP="00C10521">
            <w:pPr>
              <w:jc w:val="both"/>
              <w:rPr>
                <w:rFonts w:ascii="Arial" w:hAnsi="Arial" w:cs="Arial"/>
                <w:sz w:val="22"/>
                <w:szCs w:val="22"/>
              </w:rPr>
            </w:pPr>
            <w:r w:rsidRPr="00C10521">
              <w:rPr>
                <w:rFonts w:ascii="Arial" w:hAnsi="Arial" w:cs="Arial"/>
                <w:sz w:val="22"/>
                <w:szCs w:val="22"/>
              </w:rPr>
              <w:t>To lead on the development of procurement and commissioning arrangements for services working through all stages of options appraisal, analysing market intelligence, supplier engagement and tendering.</w:t>
            </w:r>
          </w:p>
          <w:p w14:paraId="09A672FE" w14:textId="77777777" w:rsidR="00764EB1" w:rsidRPr="00C10521" w:rsidRDefault="00764EB1" w:rsidP="00C10521">
            <w:pPr>
              <w:spacing w:before="40" w:after="40"/>
              <w:jc w:val="both"/>
              <w:rPr>
                <w:rFonts w:ascii="Arial" w:hAnsi="Arial" w:cs="Arial"/>
                <w:sz w:val="22"/>
                <w:szCs w:val="22"/>
              </w:rPr>
            </w:pPr>
          </w:p>
        </w:tc>
        <w:tc>
          <w:tcPr>
            <w:tcW w:w="6360" w:type="dxa"/>
            <w:shd w:val="clear" w:color="auto" w:fill="auto"/>
          </w:tcPr>
          <w:p w14:paraId="51963C36" w14:textId="77777777" w:rsidR="00764EB1" w:rsidRPr="00C10521" w:rsidRDefault="00764EB1" w:rsidP="00C10521">
            <w:pPr>
              <w:spacing w:before="40" w:after="40"/>
              <w:jc w:val="both"/>
              <w:rPr>
                <w:rFonts w:ascii="Arial" w:hAnsi="Arial" w:cs="Arial"/>
                <w:sz w:val="22"/>
                <w:szCs w:val="22"/>
              </w:rPr>
            </w:pPr>
            <w:r w:rsidRPr="00C10521">
              <w:rPr>
                <w:rFonts w:ascii="Arial" w:hAnsi="Arial" w:cs="Arial"/>
                <w:sz w:val="22"/>
                <w:szCs w:val="22"/>
              </w:rPr>
              <w:t xml:space="preserve">Processes and specifications comply with all operational, procedural, </w:t>
            </w:r>
            <w:proofErr w:type="gramStart"/>
            <w:r w:rsidRPr="00C10521">
              <w:rPr>
                <w:rFonts w:ascii="Arial" w:hAnsi="Arial" w:cs="Arial"/>
                <w:sz w:val="22"/>
                <w:szCs w:val="22"/>
              </w:rPr>
              <w:t>financial</w:t>
            </w:r>
            <w:proofErr w:type="gramEnd"/>
            <w:r w:rsidRPr="00C10521">
              <w:rPr>
                <w:rFonts w:ascii="Arial" w:hAnsi="Arial" w:cs="Arial"/>
                <w:sz w:val="22"/>
                <w:szCs w:val="22"/>
              </w:rPr>
              <w:t xml:space="preserve"> and statutory requirements.</w:t>
            </w:r>
          </w:p>
          <w:p w14:paraId="0B90B777" w14:textId="77777777" w:rsidR="00764EB1" w:rsidRPr="00C10521" w:rsidRDefault="00764EB1" w:rsidP="00C10521">
            <w:pPr>
              <w:spacing w:before="40" w:after="40"/>
              <w:jc w:val="both"/>
              <w:rPr>
                <w:rFonts w:ascii="Arial" w:hAnsi="Arial" w:cs="Arial"/>
                <w:sz w:val="22"/>
                <w:szCs w:val="22"/>
              </w:rPr>
            </w:pPr>
          </w:p>
          <w:p w14:paraId="49DB0D86" w14:textId="77777777" w:rsidR="00764EB1" w:rsidRPr="00C10521" w:rsidRDefault="00764EB1" w:rsidP="00C10521">
            <w:pPr>
              <w:spacing w:before="40" w:after="40"/>
              <w:jc w:val="both"/>
              <w:rPr>
                <w:rFonts w:ascii="Arial" w:hAnsi="Arial" w:cs="Arial"/>
                <w:sz w:val="22"/>
                <w:szCs w:val="22"/>
              </w:rPr>
            </w:pPr>
            <w:r w:rsidRPr="00C10521">
              <w:rPr>
                <w:rFonts w:ascii="Arial" w:hAnsi="Arial" w:cs="Arial"/>
                <w:sz w:val="22"/>
                <w:szCs w:val="22"/>
              </w:rPr>
              <w:t>Contractual terms are clearly specified.</w:t>
            </w:r>
          </w:p>
          <w:p w14:paraId="73A2977B" w14:textId="77777777" w:rsidR="00764EB1" w:rsidRPr="00C10521" w:rsidRDefault="00764EB1" w:rsidP="00C10521">
            <w:pPr>
              <w:spacing w:before="40" w:after="40"/>
              <w:jc w:val="both"/>
              <w:rPr>
                <w:rFonts w:ascii="Arial" w:hAnsi="Arial" w:cs="Arial"/>
                <w:sz w:val="22"/>
                <w:szCs w:val="22"/>
              </w:rPr>
            </w:pPr>
          </w:p>
          <w:p w14:paraId="3F9A46AA" w14:textId="77777777" w:rsidR="00764EB1" w:rsidRPr="00C10521" w:rsidRDefault="00764EB1" w:rsidP="00C10521">
            <w:pPr>
              <w:spacing w:before="40" w:after="40"/>
              <w:jc w:val="both"/>
              <w:rPr>
                <w:rFonts w:ascii="Arial" w:hAnsi="Arial" w:cs="Arial"/>
                <w:sz w:val="22"/>
                <w:szCs w:val="22"/>
              </w:rPr>
            </w:pPr>
            <w:r w:rsidRPr="00C10521">
              <w:rPr>
                <w:rFonts w:ascii="Arial" w:hAnsi="Arial" w:cs="Arial"/>
                <w:sz w:val="22"/>
                <w:szCs w:val="22"/>
              </w:rPr>
              <w:t>Commissioning requirements / organisational preferences are incorporated.</w:t>
            </w:r>
          </w:p>
          <w:p w14:paraId="1C95C0B3" w14:textId="77777777" w:rsidR="00764EB1" w:rsidRPr="00C10521" w:rsidRDefault="00764EB1" w:rsidP="00C10521">
            <w:pPr>
              <w:spacing w:before="40" w:after="40"/>
              <w:jc w:val="both"/>
              <w:rPr>
                <w:rFonts w:ascii="Arial" w:hAnsi="Arial" w:cs="Arial"/>
                <w:sz w:val="22"/>
                <w:szCs w:val="22"/>
              </w:rPr>
            </w:pPr>
          </w:p>
          <w:p w14:paraId="380E5DCE" w14:textId="77777777" w:rsidR="00764EB1" w:rsidRPr="00C10521" w:rsidRDefault="00764EB1" w:rsidP="00C10521">
            <w:pPr>
              <w:spacing w:before="96"/>
              <w:jc w:val="both"/>
              <w:rPr>
                <w:rFonts w:ascii="Arial" w:hAnsi="Arial" w:cs="Arial"/>
                <w:sz w:val="22"/>
                <w:szCs w:val="22"/>
              </w:rPr>
            </w:pPr>
            <w:r w:rsidRPr="00C10521">
              <w:rPr>
                <w:rFonts w:ascii="Arial" w:hAnsi="Arial" w:cs="Arial"/>
                <w:sz w:val="22"/>
                <w:szCs w:val="22"/>
              </w:rPr>
              <w:t>Commercial and value for money outcomes are achieved.</w:t>
            </w:r>
          </w:p>
          <w:p w14:paraId="1A318C51" w14:textId="77777777" w:rsidR="00764EB1" w:rsidRPr="00C10521" w:rsidRDefault="00764EB1" w:rsidP="00C10521">
            <w:pPr>
              <w:jc w:val="both"/>
              <w:rPr>
                <w:rFonts w:ascii="Arial" w:hAnsi="Arial" w:cs="Arial"/>
                <w:sz w:val="22"/>
                <w:szCs w:val="22"/>
              </w:rPr>
            </w:pPr>
          </w:p>
          <w:p w14:paraId="79E0C927" w14:textId="77777777" w:rsidR="00764EB1" w:rsidRPr="00C10521" w:rsidRDefault="00764EB1" w:rsidP="00C10521">
            <w:pPr>
              <w:jc w:val="both"/>
              <w:rPr>
                <w:rFonts w:ascii="Arial" w:hAnsi="Arial" w:cs="Arial"/>
                <w:sz w:val="22"/>
                <w:szCs w:val="22"/>
              </w:rPr>
            </w:pPr>
            <w:r w:rsidRPr="00C10521">
              <w:rPr>
                <w:rFonts w:ascii="Arial" w:hAnsi="Arial" w:cs="Arial"/>
                <w:sz w:val="22"/>
                <w:szCs w:val="22"/>
              </w:rPr>
              <w:t xml:space="preserve">Identifies opportunities for cashable and non-cashable efficiency savings. </w:t>
            </w:r>
          </w:p>
        </w:tc>
      </w:tr>
      <w:tr w:rsidR="00764EB1" w:rsidRPr="001369DD" w14:paraId="3A95075A" w14:textId="77777777" w:rsidTr="00D319EB">
        <w:trPr>
          <w:trHeight w:val="1446"/>
        </w:trPr>
        <w:tc>
          <w:tcPr>
            <w:tcW w:w="3720" w:type="dxa"/>
            <w:shd w:val="clear" w:color="auto" w:fill="auto"/>
          </w:tcPr>
          <w:p w14:paraId="585F68D8" w14:textId="77777777" w:rsidR="00764EB1" w:rsidRPr="00C10521" w:rsidRDefault="00764EB1" w:rsidP="00C10521">
            <w:pPr>
              <w:jc w:val="both"/>
              <w:rPr>
                <w:rFonts w:ascii="Arial" w:hAnsi="Arial" w:cs="Arial"/>
                <w:sz w:val="22"/>
                <w:szCs w:val="22"/>
              </w:rPr>
            </w:pPr>
            <w:r w:rsidRPr="00C10521">
              <w:rPr>
                <w:rFonts w:ascii="Arial" w:hAnsi="Arial" w:cs="Arial"/>
                <w:sz w:val="22"/>
                <w:szCs w:val="22"/>
              </w:rPr>
              <w:t>Contribute to the design/delivery of services which meet the desired outcomes of the Council and its residents</w:t>
            </w:r>
          </w:p>
        </w:tc>
        <w:tc>
          <w:tcPr>
            <w:tcW w:w="6360" w:type="dxa"/>
            <w:shd w:val="clear" w:color="auto" w:fill="auto"/>
          </w:tcPr>
          <w:p w14:paraId="5F461E34" w14:textId="77777777" w:rsidR="00764EB1" w:rsidRPr="00C10521" w:rsidRDefault="00764EB1" w:rsidP="00C10521">
            <w:pPr>
              <w:jc w:val="both"/>
              <w:rPr>
                <w:rFonts w:ascii="Arial" w:hAnsi="Arial" w:cs="Arial"/>
                <w:sz w:val="22"/>
                <w:szCs w:val="22"/>
              </w:rPr>
            </w:pPr>
            <w:r w:rsidRPr="00C10521">
              <w:rPr>
                <w:rFonts w:ascii="Arial" w:hAnsi="Arial" w:cs="Arial"/>
                <w:sz w:val="22"/>
                <w:szCs w:val="22"/>
              </w:rPr>
              <w:t>Efficient and effective services with demonstrable outcomes.</w:t>
            </w:r>
          </w:p>
          <w:p w14:paraId="200194C6" w14:textId="77777777" w:rsidR="00764EB1" w:rsidRPr="00C10521" w:rsidRDefault="00764EB1" w:rsidP="00C10521">
            <w:pPr>
              <w:jc w:val="both"/>
              <w:rPr>
                <w:rFonts w:ascii="Arial" w:hAnsi="Arial" w:cs="Arial"/>
                <w:sz w:val="22"/>
                <w:szCs w:val="22"/>
              </w:rPr>
            </w:pPr>
          </w:p>
          <w:p w14:paraId="77B52846" w14:textId="77777777" w:rsidR="00764EB1" w:rsidRPr="00C10521" w:rsidRDefault="00764EB1" w:rsidP="00C10521">
            <w:pPr>
              <w:jc w:val="both"/>
              <w:rPr>
                <w:rFonts w:ascii="Arial" w:hAnsi="Arial" w:cs="Arial"/>
                <w:sz w:val="22"/>
                <w:szCs w:val="22"/>
              </w:rPr>
            </w:pPr>
            <w:r w:rsidRPr="00C10521">
              <w:rPr>
                <w:rFonts w:ascii="Arial" w:hAnsi="Arial" w:cs="Arial"/>
                <w:sz w:val="22"/>
                <w:szCs w:val="22"/>
              </w:rPr>
              <w:t>Value for money contracts achieved.</w:t>
            </w:r>
          </w:p>
          <w:p w14:paraId="7BD6F60B" w14:textId="77777777" w:rsidR="00764EB1" w:rsidRPr="00C10521" w:rsidRDefault="00764EB1" w:rsidP="00C10521">
            <w:pPr>
              <w:jc w:val="both"/>
              <w:rPr>
                <w:rFonts w:ascii="Arial" w:hAnsi="Arial" w:cs="Arial"/>
                <w:sz w:val="22"/>
                <w:szCs w:val="22"/>
              </w:rPr>
            </w:pPr>
          </w:p>
          <w:p w14:paraId="00AA0481" w14:textId="77777777" w:rsidR="00764EB1" w:rsidRPr="00C10521" w:rsidRDefault="00764EB1" w:rsidP="00C10521">
            <w:pPr>
              <w:jc w:val="both"/>
              <w:rPr>
                <w:rFonts w:ascii="Arial" w:hAnsi="Arial" w:cs="Arial"/>
                <w:sz w:val="22"/>
                <w:szCs w:val="22"/>
              </w:rPr>
            </w:pPr>
            <w:r w:rsidRPr="00C10521">
              <w:rPr>
                <w:rFonts w:ascii="Arial" w:hAnsi="Arial" w:cs="Arial"/>
                <w:sz w:val="22"/>
                <w:szCs w:val="22"/>
              </w:rPr>
              <w:t>Customers are satisfied with services.</w:t>
            </w:r>
          </w:p>
          <w:p w14:paraId="157B69C2" w14:textId="77777777" w:rsidR="00764EB1" w:rsidRPr="00C10521" w:rsidRDefault="00764EB1" w:rsidP="00C10521">
            <w:pPr>
              <w:jc w:val="both"/>
              <w:rPr>
                <w:rFonts w:ascii="Arial" w:hAnsi="Arial" w:cs="Arial"/>
                <w:sz w:val="22"/>
                <w:szCs w:val="22"/>
              </w:rPr>
            </w:pPr>
          </w:p>
        </w:tc>
      </w:tr>
      <w:tr w:rsidR="00764EB1" w:rsidRPr="001369DD" w14:paraId="2DEBC384" w14:textId="77777777" w:rsidTr="00D319EB">
        <w:trPr>
          <w:trHeight w:val="1446"/>
        </w:trPr>
        <w:tc>
          <w:tcPr>
            <w:tcW w:w="3720" w:type="dxa"/>
            <w:shd w:val="clear" w:color="auto" w:fill="auto"/>
          </w:tcPr>
          <w:p w14:paraId="0247DECE" w14:textId="77777777" w:rsidR="00764EB1" w:rsidRPr="00C10521" w:rsidRDefault="00764EB1" w:rsidP="00C10521">
            <w:pPr>
              <w:spacing w:before="40" w:after="40"/>
              <w:jc w:val="both"/>
              <w:rPr>
                <w:rFonts w:ascii="Arial" w:hAnsi="Arial" w:cs="Arial"/>
                <w:sz w:val="22"/>
                <w:szCs w:val="22"/>
              </w:rPr>
            </w:pPr>
            <w:r w:rsidRPr="00C10521">
              <w:rPr>
                <w:rFonts w:ascii="Arial" w:hAnsi="Arial" w:cs="Arial"/>
                <w:bCs/>
                <w:sz w:val="22"/>
                <w:szCs w:val="22"/>
              </w:rPr>
              <w:t xml:space="preserve">Undertake all activities associated with the management of the Council’s electronic contracts register. </w:t>
            </w:r>
          </w:p>
          <w:p w14:paraId="1A3B2B34" w14:textId="77777777" w:rsidR="00764EB1" w:rsidRPr="00C10521" w:rsidRDefault="00764EB1" w:rsidP="00C10521">
            <w:pPr>
              <w:spacing w:before="40" w:after="40"/>
              <w:jc w:val="both"/>
              <w:rPr>
                <w:rFonts w:ascii="Arial" w:hAnsi="Arial" w:cs="Arial"/>
                <w:sz w:val="22"/>
                <w:szCs w:val="22"/>
              </w:rPr>
            </w:pPr>
            <w:r w:rsidRPr="00C10521">
              <w:rPr>
                <w:rFonts w:ascii="Arial" w:hAnsi="Arial" w:cs="Arial"/>
                <w:sz w:val="22"/>
                <w:szCs w:val="22"/>
              </w:rPr>
              <w:t xml:space="preserve"> </w:t>
            </w:r>
          </w:p>
        </w:tc>
        <w:tc>
          <w:tcPr>
            <w:tcW w:w="6360" w:type="dxa"/>
            <w:shd w:val="clear" w:color="auto" w:fill="auto"/>
          </w:tcPr>
          <w:p w14:paraId="6AF51D5E" w14:textId="77777777" w:rsidR="00764EB1" w:rsidRPr="00C10521" w:rsidRDefault="00764EB1" w:rsidP="00C10521">
            <w:pPr>
              <w:spacing w:before="40" w:after="40"/>
              <w:jc w:val="both"/>
              <w:rPr>
                <w:rFonts w:ascii="Arial" w:hAnsi="Arial" w:cs="Arial"/>
                <w:bCs/>
                <w:sz w:val="22"/>
                <w:szCs w:val="22"/>
              </w:rPr>
            </w:pPr>
            <w:r w:rsidRPr="00C10521">
              <w:rPr>
                <w:rFonts w:ascii="Arial" w:hAnsi="Arial" w:cs="Arial"/>
                <w:bCs/>
                <w:sz w:val="22"/>
                <w:szCs w:val="22"/>
              </w:rPr>
              <w:t>Register is regularly maintained.</w:t>
            </w:r>
          </w:p>
          <w:p w14:paraId="587487D2" w14:textId="77777777" w:rsidR="00764EB1" w:rsidRPr="00C10521" w:rsidRDefault="00764EB1" w:rsidP="00C10521">
            <w:pPr>
              <w:spacing w:before="40" w:after="40"/>
              <w:jc w:val="both"/>
              <w:rPr>
                <w:rFonts w:ascii="Arial" w:hAnsi="Arial" w:cs="Arial"/>
                <w:bCs/>
                <w:sz w:val="22"/>
                <w:szCs w:val="22"/>
              </w:rPr>
            </w:pPr>
          </w:p>
          <w:p w14:paraId="098B7A0E" w14:textId="77777777" w:rsidR="00764EB1" w:rsidRPr="00C10521" w:rsidRDefault="00764EB1" w:rsidP="00C10521">
            <w:pPr>
              <w:spacing w:before="40" w:after="40"/>
              <w:jc w:val="both"/>
              <w:rPr>
                <w:rFonts w:ascii="Arial" w:hAnsi="Arial" w:cs="Arial"/>
                <w:b/>
                <w:bCs/>
                <w:sz w:val="22"/>
                <w:szCs w:val="22"/>
              </w:rPr>
            </w:pPr>
            <w:r w:rsidRPr="00C10521">
              <w:rPr>
                <w:rFonts w:ascii="Arial" w:hAnsi="Arial" w:cs="Arial"/>
                <w:bCs/>
                <w:sz w:val="22"/>
                <w:szCs w:val="22"/>
              </w:rPr>
              <w:t>Information is up to date</w:t>
            </w:r>
            <w:r w:rsidRPr="00C10521">
              <w:rPr>
                <w:rFonts w:ascii="Arial" w:hAnsi="Arial" w:cs="Arial"/>
                <w:b/>
                <w:bCs/>
                <w:sz w:val="22"/>
                <w:szCs w:val="22"/>
              </w:rPr>
              <w:t>.</w:t>
            </w:r>
          </w:p>
          <w:p w14:paraId="46D61ABE" w14:textId="77777777" w:rsidR="00764EB1" w:rsidRPr="00C10521" w:rsidRDefault="00764EB1" w:rsidP="00C10521">
            <w:pPr>
              <w:spacing w:before="40" w:after="40"/>
              <w:jc w:val="both"/>
              <w:rPr>
                <w:rFonts w:ascii="Arial" w:hAnsi="Arial" w:cs="Arial"/>
                <w:b/>
                <w:bCs/>
                <w:sz w:val="22"/>
                <w:szCs w:val="22"/>
              </w:rPr>
            </w:pPr>
          </w:p>
          <w:p w14:paraId="1ECCB295" w14:textId="77777777" w:rsidR="00764EB1" w:rsidRPr="00C10521" w:rsidRDefault="00764EB1" w:rsidP="00C10521">
            <w:pPr>
              <w:spacing w:before="40" w:after="40"/>
              <w:jc w:val="both"/>
              <w:rPr>
                <w:rFonts w:ascii="Arial" w:hAnsi="Arial" w:cs="Arial"/>
                <w:sz w:val="22"/>
                <w:szCs w:val="22"/>
              </w:rPr>
            </w:pPr>
            <w:r w:rsidRPr="00C10521">
              <w:rPr>
                <w:rFonts w:ascii="Arial" w:hAnsi="Arial" w:cs="Arial"/>
                <w:bCs/>
                <w:sz w:val="22"/>
                <w:szCs w:val="22"/>
              </w:rPr>
              <w:t>Through regular gap analysis opportunities identified to improve the Council’s procurement of goods, works and services.</w:t>
            </w:r>
          </w:p>
        </w:tc>
      </w:tr>
      <w:tr w:rsidR="00764EB1" w:rsidRPr="001369DD" w14:paraId="1988AC17" w14:textId="77777777" w:rsidTr="00D319EB">
        <w:trPr>
          <w:trHeight w:val="1446"/>
        </w:trPr>
        <w:tc>
          <w:tcPr>
            <w:tcW w:w="3720" w:type="dxa"/>
            <w:shd w:val="clear" w:color="auto" w:fill="auto"/>
          </w:tcPr>
          <w:p w14:paraId="48B85A12" w14:textId="77777777" w:rsidR="00764EB1" w:rsidRPr="00C10521" w:rsidDel="00FC157F" w:rsidRDefault="00764EB1" w:rsidP="00C10521">
            <w:pPr>
              <w:pStyle w:val="CommentText"/>
              <w:jc w:val="both"/>
              <w:rPr>
                <w:rFonts w:ascii="Arial" w:hAnsi="Arial" w:cs="Arial"/>
                <w:i/>
                <w:sz w:val="22"/>
                <w:szCs w:val="22"/>
              </w:rPr>
            </w:pPr>
            <w:r w:rsidRPr="00C10521">
              <w:rPr>
                <w:rFonts w:ascii="Arial" w:hAnsi="Arial" w:cs="Arial"/>
                <w:sz w:val="22"/>
                <w:szCs w:val="22"/>
              </w:rPr>
              <w:t>Liaise with delivery partners / providers / suppliers to commission / co-ordinate /evaluate appropriate service delivery /capacity within area of responsibility.</w:t>
            </w:r>
          </w:p>
        </w:tc>
        <w:tc>
          <w:tcPr>
            <w:tcW w:w="6360" w:type="dxa"/>
            <w:shd w:val="clear" w:color="auto" w:fill="auto"/>
          </w:tcPr>
          <w:p w14:paraId="63644A71" w14:textId="77777777" w:rsidR="00764EB1" w:rsidRPr="00C10521" w:rsidRDefault="00764EB1" w:rsidP="00C10521">
            <w:pPr>
              <w:spacing w:before="40" w:after="40"/>
              <w:jc w:val="both"/>
              <w:rPr>
                <w:rFonts w:ascii="Arial" w:hAnsi="Arial" w:cs="Arial"/>
                <w:i/>
                <w:sz w:val="22"/>
                <w:szCs w:val="22"/>
              </w:rPr>
            </w:pPr>
            <w:r w:rsidRPr="00C10521">
              <w:rPr>
                <w:rFonts w:ascii="Arial" w:hAnsi="Arial" w:cs="Arial"/>
                <w:sz w:val="22"/>
                <w:szCs w:val="22"/>
              </w:rPr>
              <w:t>Appropriate levels of service / goods are delivered on time, to budget and standards agreed.</w:t>
            </w:r>
          </w:p>
        </w:tc>
      </w:tr>
      <w:tr w:rsidR="00764EB1" w:rsidRPr="001369DD" w14:paraId="3E205780" w14:textId="77777777" w:rsidTr="00CA7FC7">
        <w:tc>
          <w:tcPr>
            <w:tcW w:w="3720" w:type="dxa"/>
            <w:shd w:val="clear" w:color="auto" w:fill="auto"/>
          </w:tcPr>
          <w:p w14:paraId="2B3EBC6F" w14:textId="77777777" w:rsidR="00764EB1" w:rsidRPr="00C10521" w:rsidRDefault="00764EB1" w:rsidP="00C10521">
            <w:pPr>
              <w:spacing w:before="40" w:after="40"/>
              <w:jc w:val="both"/>
              <w:rPr>
                <w:rFonts w:ascii="Arial" w:hAnsi="Arial" w:cs="Arial"/>
                <w:sz w:val="22"/>
                <w:szCs w:val="22"/>
              </w:rPr>
            </w:pPr>
            <w:r w:rsidRPr="00C10521">
              <w:rPr>
                <w:rFonts w:ascii="Arial" w:hAnsi="Arial" w:cs="Arial"/>
                <w:sz w:val="22"/>
                <w:szCs w:val="22"/>
              </w:rPr>
              <w:t>Negotiate contractual / framework agreements and support their implementation as required.</w:t>
            </w:r>
          </w:p>
        </w:tc>
        <w:tc>
          <w:tcPr>
            <w:tcW w:w="6360" w:type="dxa"/>
            <w:shd w:val="clear" w:color="auto" w:fill="auto"/>
          </w:tcPr>
          <w:p w14:paraId="20CFAC24" w14:textId="77777777" w:rsidR="00764EB1" w:rsidRPr="00C10521" w:rsidRDefault="00764EB1" w:rsidP="00C10521">
            <w:pPr>
              <w:spacing w:before="40" w:after="40"/>
              <w:jc w:val="both"/>
              <w:rPr>
                <w:rFonts w:ascii="Arial" w:hAnsi="Arial" w:cs="Arial"/>
                <w:sz w:val="22"/>
                <w:szCs w:val="22"/>
              </w:rPr>
            </w:pPr>
            <w:r w:rsidRPr="00C10521">
              <w:rPr>
                <w:rFonts w:ascii="Arial" w:hAnsi="Arial" w:cs="Arial"/>
                <w:sz w:val="22"/>
                <w:szCs w:val="22"/>
              </w:rPr>
              <w:t>Desired negotiation outcomes are achieved.</w:t>
            </w:r>
          </w:p>
          <w:p w14:paraId="5A0BB54C" w14:textId="77777777" w:rsidR="00764EB1" w:rsidRPr="00C10521" w:rsidRDefault="00764EB1" w:rsidP="00C10521">
            <w:pPr>
              <w:spacing w:before="40" w:after="40"/>
              <w:jc w:val="both"/>
              <w:rPr>
                <w:rFonts w:ascii="Arial" w:hAnsi="Arial" w:cs="Arial"/>
                <w:sz w:val="22"/>
                <w:szCs w:val="22"/>
              </w:rPr>
            </w:pPr>
          </w:p>
          <w:p w14:paraId="0E3704BF" w14:textId="77777777" w:rsidR="00764EB1" w:rsidRPr="00C10521" w:rsidRDefault="00764EB1" w:rsidP="00C10521">
            <w:pPr>
              <w:spacing w:before="40" w:after="40"/>
              <w:jc w:val="both"/>
              <w:rPr>
                <w:rFonts w:ascii="Arial" w:hAnsi="Arial" w:cs="Arial"/>
                <w:sz w:val="22"/>
                <w:szCs w:val="22"/>
              </w:rPr>
            </w:pPr>
            <w:r w:rsidRPr="00C10521">
              <w:rPr>
                <w:rFonts w:ascii="Arial" w:hAnsi="Arial" w:cs="Arial"/>
                <w:sz w:val="22"/>
                <w:szCs w:val="22"/>
              </w:rPr>
              <w:t>Relationships are maintained / strengthened.</w:t>
            </w:r>
          </w:p>
          <w:p w14:paraId="6FBDC895" w14:textId="77777777" w:rsidR="00764EB1" w:rsidRPr="00C10521" w:rsidRDefault="00764EB1" w:rsidP="00C10521">
            <w:pPr>
              <w:spacing w:before="40" w:after="40"/>
              <w:jc w:val="both"/>
              <w:rPr>
                <w:rFonts w:ascii="Arial" w:hAnsi="Arial" w:cs="Arial"/>
                <w:sz w:val="22"/>
                <w:szCs w:val="22"/>
              </w:rPr>
            </w:pPr>
          </w:p>
          <w:p w14:paraId="5EC4FAFB" w14:textId="1CA38F19" w:rsidR="00764EB1" w:rsidRPr="00C10521" w:rsidRDefault="00764EB1" w:rsidP="00C10521">
            <w:pPr>
              <w:spacing w:before="40" w:after="40"/>
              <w:jc w:val="both"/>
              <w:rPr>
                <w:rFonts w:ascii="Arial" w:hAnsi="Arial" w:cs="Arial"/>
                <w:sz w:val="22"/>
                <w:szCs w:val="22"/>
              </w:rPr>
            </w:pPr>
            <w:r w:rsidRPr="00C10521">
              <w:rPr>
                <w:rFonts w:ascii="Arial" w:hAnsi="Arial" w:cs="Arial"/>
                <w:sz w:val="22"/>
                <w:szCs w:val="22"/>
              </w:rPr>
              <w:t xml:space="preserve">Contract changes with suppliers are agreed based on negotiation plans with the </w:t>
            </w:r>
            <w:r w:rsidR="00C2056E">
              <w:rPr>
                <w:rFonts w:ascii="Arial" w:hAnsi="Arial" w:cs="Arial"/>
                <w:sz w:val="22"/>
                <w:szCs w:val="22"/>
              </w:rPr>
              <w:t>Head of Category/Category Manager as appropriate.</w:t>
            </w:r>
          </w:p>
          <w:p w14:paraId="45DD5CF4" w14:textId="77777777" w:rsidR="00764EB1" w:rsidRPr="00C10521" w:rsidRDefault="00764EB1" w:rsidP="00C10521">
            <w:pPr>
              <w:spacing w:before="40" w:after="40"/>
              <w:jc w:val="both"/>
              <w:rPr>
                <w:rFonts w:ascii="Arial" w:hAnsi="Arial" w:cs="Arial"/>
                <w:sz w:val="22"/>
                <w:szCs w:val="22"/>
              </w:rPr>
            </w:pPr>
          </w:p>
          <w:p w14:paraId="5843DA73" w14:textId="77777777" w:rsidR="00764EB1" w:rsidRPr="00C10521" w:rsidRDefault="00764EB1" w:rsidP="00C10521">
            <w:pPr>
              <w:spacing w:before="40" w:after="40"/>
              <w:jc w:val="both"/>
              <w:rPr>
                <w:rFonts w:ascii="Arial" w:hAnsi="Arial" w:cs="Arial"/>
                <w:sz w:val="22"/>
                <w:szCs w:val="22"/>
              </w:rPr>
            </w:pPr>
            <w:r w:rsidRPr="00C10521">
              <w:rPr>
                <w:rFonts w:ascii="Arial" w:hAnsi="Arial" w:cs="Arial"/>
                <w:sz w:val="22"/>
                <w:szCs w:val="22"/>
              </w:rPr>
              <w:t>Value for money is achieved.</w:t>
            </w:r>
          </w:p>
        </w:tc>
      </w:tr>
      <w:tr w:rsidR="00764EB1" w:rsidRPr="001369DD" w14:paraId="1AB1443F" w14:textId="77777777" w:rsidTr="00CA7FC7">
        <w:tc>
          <w:tcPr>
            <w:tcW w:w="3720" w:type="dxa"/>
            <w:shd w:val="clear" w:color="auto" w:fill="auto"/>
          </w:tcPr>
          <w:p w14:paraId="79C9AEA6" w14:textId="77777777" w:rsidR="00764EB1" w:rsidRPr="00C10521" w:rsidRDefault="00764EB1" w:rsidP="00C10521">
            <w:pPr>
              <w:jc w:val="both"/>
              <w:rPr>
                <w:rFonts w:ascii="Arial" w:hAnsi="Arial" w:cs="Arial"/>
                <w:sz w:val="22"/>
                <w:szCs w:val="22"/>
              </w:rPr>
            </w:pPr>
            <w:r w:rsidRPr="00C10521">
              <w:rPr>
                <w:rFonts w:ascii="Arial" w:hAnsi="Arial" w:cs="Arial"/>
                <w:sz w:val="22"/>
                <w:szCs w:val="22"/>
              </w:rPr>
              <w:lastRenderedPageBreak/>
              <w:t xml:space="preserve">Lead internal stakeholder groups for specific contracts, </w:t>
            </w:r>
          </w:p>
        </w:tc>
        <w:tc>
          <w:tcPr>
            <w:tcW w:w="6360" w:type="dxa"/>
            <w:shd w:val="clear" w:color="auto" w:fill="auto"/>
          </w:tcPr>
          <w:p w14:paraId="493E1EC0" w14:textId="49B58421" w:rsidR="00764EB1" w:rsidRPr="00C10521" w:rsidRDefault="004E35E2" w:rsidP="00C10521">
            <w:pPr>
              <w:jc w:val="both"/>
              <w:rPr>
                <w:rFonts w:ascii="Arial" w:hAnsi="Arial" w:cs="Arial"/>
                <w:sz w:val="22"/>
                <w:szCs w:val="22"/>
              </w:rPr>
            </w:pPr>
            <w:r>
              <w:rPr>
                <w:rFonts w:ascii="Arial" w:hAnsi="Arial" w:cs="Arial"/>
                <w:sz w:val="22"/>
                <w:szCs w:val="22"/>
              </w:rPr>
              <w:t>Ensure that s</w:t>
            </w:r>
            <w:r w:rsidR="00764EB1" w:rsidRPr="00C10521">
              <w:rPr>
                <w:rFonts w:ascii="Arial" w:hAnsi="Arial" w:cs="Arial"/>
                <w:sz w:val="22"/>
                <w:szCs w:val="22"/>
              </w:rPr>
              <w:t>takeholder needs are met.</w:t>
            </w:r>
          </w:p>
          <w:p w14:paraId="6F2E7CBF" w14:textId="77777777" w:rsidR="00764EB1" w:rsidRPr="00C10521" w:rsidRDefault="00764EB1" w:rsidP="00C10521">
            <w:pPr>
              <w:jc w:val="both"/>
              <w:rPr>
                <w:rFonts w:ascii="Arial" w:hAnsi="Arial" w:cs="Arial"/>
                <w:sz w:val="22"/>
                <w:szCs w:val="22"/>
              </w:rPr>
            </w:pPr>
          </w:p>
          <w:p w14:paraId="657492C9" w14:textId="77777777" w:rsidR="00764EB1" w:rsidRPr="00C10521" w:rsidRDefault="00764EB1" w:rsidP="00C10521">
            <w:pPr>
              <w:jc w:val="both"/>
              <w:rPr>
                <w:rFonts w:ascii="Arial" w:hAnsi="Arial" w:cs="Arial"/>
                <w:sz w:val="22"/>
                <w:szCs w:val="22"/>
              </w:rPr>
            </w:pPr>
            <w:r w:rsidRPr="00C10521">
              <w:rPr>
                <w:rFonts w:ascii="Arial" w:hAnsi="Arial" w:cs="Arial"/>
                <w:sz w:val="22"/>
                <w:szCs w:val="22"/>
              </w:rPr>
              <w:t xml:space="preserve">Resolve contractual issues </w:t>
            </w:r>
          </w:p>
          <w:p w14:paraId="44301C56" w14:textId="77777777" w:rsidR="00764EB1" w:rsidRPr="00C10521" w:rsidRDefault="00764EB1" w:rsidP="00C10521">
            <w:pPr>
              <w:jc w:val="both"/>
              <w:rPr>
                <w:rFonts w:ascii="Arial" w:hAnsi="Arial" w:cs="Arial"/>
                <w:sz w:val="22"/>
                <w:szCs w:val="22"/>
              </w:rPr>
            </w:pPr>
          </w:p>
          <w:p w14:paraId="04BBD7A0" w14:textId="77777777" w:rsidR="00764EB1" w:rsidRPr="00C10521" w:rsidRDefault="00764EB1" w:rsidP="00C10521">
            <w:pPr>
              <w:jc w:val="both"/>
              <w:rPr>
                <w:rFonts w:ascii="Arial" w:hAnsi="Arial" w:cs="Arial"/>
                <w:sz w:val="22"/>
                <w:szCs w:val="22"/>
              </w:rPr>
            </w:pPr>
            <w:r w:rsidRPr="00C10521">
              <w:rPr>
                <w:rFonts w:ascii="Arial" w:hAnsi="Arial" w:cs="Arial"/>
                <w:sz w:val="22"/>
                <w:szCs w:val="22"/>
              </w:rPr>
              <w:t>Support end users as appropriate.</w:t>
            </w:r>
          </w:p>
          <w:p w14:paraId="354BDA6F" w14:textId="77777777" w:rsidR="00764EB1" w:rsidRPr="00C10521" w:rsidRDefault="00764EB1" w:rsidP="00C10521">
            <w:pPr>
              <w:jc w:val="both"/>
              <w:rPr>
                <w:rFonts w:ascii="Arial" w:hAnsi="Arial" w:cs="Arial"/>
                <w:sz w:val="22"/>
                <w:szCs w:val="22"/>
              </w:rPr>
            </w:pPr>
          </w:p>
          <w:p w14:paraId="3A07AED7" w14:textId="77777777" w:rsidR="00764EB1" w:rsidRPr="00C10521" w:rsidRDefault="00764EB1" w:rsidP="00C10521">
            <w:pPr>
              <w:jc w:val="both"/>
              <w:rPr>
                <w:rFonts w:ascii="Arial" w:hAnsi="Arial" w:cs="Arial"/>
                <w:sz w:val="22"/>
                <w:szCs w:val="22"/>
              </w:rPr>
            </w:pPr>
            <w:r w:rsidRPr="00C10521">
              <w:rPr>
                <w:rFonts w:ascii="Arial" w:hAnsi="Arial" w:cs="Arial"/>
                <w:sz w:val="22"/>
                <w:szCs w:val="22"/>
              </w:rPr>
              <w:t>Promote the use of electronic tendering and purchasing systems.</w:t>
            </w:r>
          </w:p>
          <w:p w14:paraId="53CB31C4" w14:textId="77777777" w:rsidR="00764EB1" w:rsidRPr="00C10521" w:rsidRDefault="00764EB1" w:rsidP="00C10521">
            <w:pPr>
              <w:spacing w:before="40" w:after="40"/>
              <w:jc w:val="both"/>
              <w:rPr>
                <w:rFonts w:ascii="Arial" w:hAnsi="Arial" w:cs="Arial"/>
                <w:sz w:val="22"/>
                <w:szCs w:val="22"/>
              </w:rPr>
            </w:pPr>
          </w:p>
          <w:p w14:paraId="354106DE" w14:textId="77777777" w:rsidR="00764EB1" w:rsidRPr="00C10521" w:rsidRDefault="00764EB1" w:rsidP="00C10521">
            <w:pPr>
              <w:spacing w:before="40" w:after="40"/>
              <w:jc w:val="both"/>
              <w:rPr>
                <w:rFonts w:ascii="Arial" w:hAnsi="Arial" w:cs="Arial"/>
                <w:sz w:val="22"/>
                <w:szCs w:val="22"/>
              </w:rPr>
            </w:pPr>
            <w:r w:rsidRPr="00C10521">
              <w:rPr>
                <w:rFonts w:ascii="Arial" w:hAnsi="Arial" w:cs="Arial"/>
                <w:sz w:val="22"/>
                <w:szCs w:val="22"/>
              </w:rPr>
              <w:t>Train staff on procurement issues.</w:t>
            </w:r>
          </w:p>
        </w:tc>
      </w:tr>
      <w:tr w:rsidR="00764EB1" w:rsidRPr="001369DD" w14:paraId="5BA1EBBC" w14:textId="77777777" w:rsidTr="00CA7FC7">
        <w:tc>
          <w:tcPr>
            <w:tcW w:w="3720" w:type="dxa"/>
            <w:shd w:val="clear" w:color="auto" w:fill="auto"/>
          </w:tcPr>
          <w:p w14:paraId="1D93F74F" w14:textId="77777777" w:rsidR="00764EB1" w:rsidRPr="00C10521" w:rsidRDefault="00764EB1" w:rsidP="00C10521">
            <w:pPr>
              <w:spacing w:before="40" w:after="40"/>
              <w:jc w:val="both"/>
              <w:rPr>
                <w:rFonts w:ascii="Arial" w:hAnsi="Arial" w:cs="Arial"/>
                <w:sz w:val="22"/>
                <w:szCs w:val="22"/>
              </w:rPr>
            </w:pPr>
            <w:r w:rsidRPr="00C10521">
              <w:rPr>
                <w:rFonts w:ascii="Arial" w:hAnsi="Arial" w:cs="Arial"/>
                <w:sz w:val="22"/>
                <w:szCs w:val="22"/>
              </w:rPr>
              <w:t>Support effective commissioning within area of responsibility.</w:t>
            </w:r>
          </w:p>
        </w:tc>
        <w:tc>
          <w:tcPr>
            <w:tcW w:w="6360" w:type="dxa"/>
            <w:shd w:val="clear" w:color="auto" w:fill="auto"/>
          </w:tcPr>
          <w:p w14:paraId="5083640B" w14:textId="77777777" w:rsidR="00764EB1" w:rsidRPr="00C10521" w:rsidRDefault="00764EB1" w:rsidP="00C10521">
            <w:pPr>
              <w:spacing w:before="40" w:after="40"/>
              <w:jc w:val="both"/>
              <w:rPr>
                <w:rFonts w:ascii="Arial" w:hAnsi="Arial" w:cs="Arial"/>
                <w:sz w:val="22"/>
                <w:szCs w:val="22"/>
              </w:rPr>
            </w:pPr>
            <w:r w:rsidRPr="00C10521">
              <w:rPr>
                <w:rFonts w:ascii="Arial" w:hAnsi="Arial" w:cs="Arial"/>
                <w:sz w:val="22"/>
                <w:szCs w:val="22"/>
              </w:rPr>
              <w:t>Support for the commissioning process is provided as required.</w:t>
            </w:r>
          </w:p>
        </w:tc>
      </w:tr>
      <w:tr w:rsidR="00764EB1" w:rsidRPr="001369DD" w14:paraId="081E126F" w14:textId="77777777" w:rsidTr="00CA7FC7">
        <w:tc>
          <w:tcPr>
            <w:tcW w:w="3720" w:type="dxa"/>
            <w:shd w:val="clear" w:color="auto" w:fill="auto"/>
          </w:tcPr>
          <w:p w14:paraId="6DDD8128" w14:textId="77777777" w:rsidR="00764EB1" w:rsidRPr="00C10521" w:rsidRDefault="00764EB1" w:rsidP="00C10521">
            <w:pPr>
              <w:spacing w:before="40" w:after="40"/>
              <w:jc w:val="both"/>
              <w:rPr>
                <w:rFonts w:ascii="Arial" w:hAnsi="Arial" w:cs="Arial"/>
                <w:sz w:val="22"/>
                <w:szCs w:val="22"/>
              </w:rPr>
            </w:pPr>
            <w:r w:rsidRPr="00C10521">
              <w:rPr>
                <w:rFonts w:ascii="Arial" w:hAnsi="Arial" w:cs="Arial"/>
                <w:sz w:val="22"/>
                <w:szCs w:val="22"/>
              </w:rPr>
              <w:t>Monitor and report on performance/ service standards as required. Analyse information and identify issues for action / further review.</w:t>
            </w:r>
          </w:p>
        </w:tc>
        <w:tc>
          <w:tcPr>
            <w:tcW w:w="6360" w:type="dxa"/>
            <w:shd w:val="clear" w:color="auto" w:fill="auto"/>
          </w:tcPr>
          <w:p w14:paraId="65B0D104" w14:textId="77777777" w:rsidR="00764EB1" w:rsidRPr="00C10521" w:rsidRDefault="00764EB1" w:rsidP="00C10521">
            <w:pPr>
              <w:spacing w:before="40" w:after="40"/>
              <w:jc w:val="both"/>
              <w:rPr>
                <w:rFonts w:ascii="Arial" w:hAnsi="Arial" w:cs="Arial"/>
                <w:sz w:val="22"/>
                <w:szCs w:val="22"/>
              </w:rPr>
            </w:pPr>
            <w:r w:rsidRPr="00C10521">
              <w:rPr>
                <w:rFonts w:ascii="Arial" w:hAnsi="Arial" w:cs="Arial"/>
                <w:sz w:val="22"/>
                <w:szCs w:val="22"/>
              </w:rPr>
              <w:t>Supplier / delivery partner performance is monitored to ensure specified outcomes are met.</w:t>
            </w:r>
          </w:p>
          <w:p w14:paraId="4B4F7F76" w14:textId="77777777" w:rsidR="00764EB1" w:rsidRPr="00C10521" w:rsidRDefault="00764EB1" w:rsidP="00C10521">
            <w:pPr>
              <w:spacing w:before="40" w:after="40"/>
              <w:jc w:val="both"/>
              <w:rPr>
                <w:rFonts w:ascii="Arial" w:hAnsi="Arial" w:cs="Arial"/>
                <w:sz w:val="22"/>
                <w:szCs w:val="22"/>
              </w:rPr>
            </w:pPr>
          </w:p>
          <w:p w14:paraId="43D9B91E" w14:textId="77777777" w:rsidR="00764EB1" w:rsidRPr="00C10521" w:rsidRDefault="00764EB1" w:rsidP="00C10521">
            <w:pPr>
              <w:spacing w:before="40" w:after="40"/>
              <w:jc w:val="both"/>
              <w:rPr>
                <w:rFonts w:ascii="Arial" w:hAnsi="Arial" w:cs="Arial"/>
                <w:sz w:val="22"/>
                <w:szCs w:val="22"/>
              </w:rPr>
            </w:pPr>
            <w:r w:rsidRPr="00C10521">
              <w:rPr>
                <w:rFonts w:ascii="Arial" w:hAnsi="Arial" w:cs="Arial"/>
                <w:sz w:val="22"/>
                <w:szCs w:val="22"/>
              </w:rPr>
              <w:t>Appropriate action is taken to address any issues or escalate as necessary.</w:t>
            </w:r>
          </w:p>
          <w:p w14:paraId="129F9948" w14:textId="77777777" w:rsidR="00764EB1" w:rsidRPr="00C10521" w:rsidRDefault="00764EB1" w:rsidP="00C10521">
            <w:pPr>
              <w:spacing w:before="40" w:after="40"/>
              <w:jc w:val="both"/>
              <w:rPr>
                <w:rFonts w:ascii="Arial" w:hAnsi="Arial" w:cs="Arial"/>
                <w:sz w:val="22"/>
                <w:szCs w:val="22"/>
              </w:rPr>
            </w:pPr>
          </w:p>
          <w:p w14:paraId="0FC8096B" w14:textId="77777777" w:rsidR="00764EB1" w:rsidRPr="00C10521" w:rsidRDefault="00764EB1" w:rsidP="00C10521">
            <w:pPr>
              <w:spacing w:before="40" w:after="40"/>
              <w:jc w:val="both"/>
              <w:rPr>
                <w:rFonts w:ascii="Arial" w:hAnsi="Arial" w:cs="Arial"/>
                <w:sz w:val="22"/>
                <w:szCs w:val="22"/>
              </w:rPr>
            </w:pPr>
            <w:r w:rsidRPr="00C10521">
              <w:rPr>
                <w:rFonts w:ascii="Arial" w:hAnsi="Arial" w:cs="Arial"/>
                <w:sz w:val="22"/>
                <w:szCs w:val="22"/>
              </w:rPr>
              <w:t>Quality, performance and / or other management information is provided accurately to the required timescales.</w:t>
            </w:r>
          </w:p>
        </w:tc>
      </w:tr>
      <w:tr w:rsidR="00764EB1" w:rsidRPr="001369DD" w14:paraId="77130AA8" w14:textId="77777777" w:rsidTr="003E3C28">
        <w:trPr>
          <w:trHeight w:val="972"/>
        </w:trPr>
        <w:tc>
          <w:tcPr>
            <w:tcW w:w="3720" w:type="dxa"/>
            <w:shd w:val="clear" w:color="auto" w:fill="FFFFFF"/>
          </w:tcPr>
          <w:p w14:paraId="04B5E786" w14:textId="77777777" w:rsidR="00764EB1" w:rsidRPr="00C10521" w:rsidRDefault="00764EB1" w:rsidP="00C10521">
            <w:pPr>
              <w:jc w:val="both"/>
              <w:rPr>
                <w:rFonts w:ascii="Arial" w:hAnsi="Arial" w:cs="Arial"/>
                <w:sz w:val="22"/>
                <w:szCs w:val="22"/>
              </w:rPr>
            </w:pPr>
            <w:r w:rsidRPr="00C10521">
              <w:rPr>
                <w:rFonts w:ascii="Arial" w:hAnsi="Arial" w:cs="Arial"/>
                <w:sz w:val="22"/>
                <w:szCs w:val="22"/>
              </w:rPr>
              <w:t xml:space="preserve">To develop sourcing strategies for </w:t>
            </w:r>
            <w:proofErr w:type="gramStart"/>
            <w:r w:rsidRPr="00C10521">
              <w:rPr>
                <w:rFonts w:ascii="Arial" w:hAnsi="Arial" w:cs="Arial"/>
                <w:sz w:val="22"/>
                <w:szCs w:val="22"/>
              </w:rPr>
              <w:t>tactical</w:t>
            </w:r>
            <w:proofErr w:type="gramEnd"/>
            <w:r w:rsidRPr="00C10521">
              <w:rPr>
                <w:rFonts w:ascii="Arial" w:hAnsi="Arial" w:cs="Arial"/>
                <w:sz w:val="22"/>
                <w:szCs w:val="22"/>
              </w:rPr>
              <w:t xml:space="preserve"> spend areas e.g. office supplies</w:t>
            </w:r>
          </w:p>
        </w:tc>
        <w:tc>
          <w:tcPr>
            <w:tcW w:w="6360" w:type="dxa"/>
            <w:shd w:val="clear" w:color="auto" w:fill="FFFFFF"/>
          </w:tcPr>
          <w:p w14:paraId="517F9FD3" w14:textId="77777777" w:rsidR="00764EB1" w:rsidRPr="00C10521" w:rsidRDefault="00764EB1" w:rsidP="00C10521">
            <w:pPr>
              <w:jc w:val="both"/>
              <w:rPr>
                <w:rFonts w:ascii="Arial" w:hAnsi="Arial" w:cs="Arial"/>
                <w:sz w:val="22"/>
                <w:szCs w:val="22"/>
              </w:rPr>
            </w:pPr>
            <w:r w:rsidRPr="00C10521">
              <w:rPr>
                <w:rFonts w:ascii="Arial" w:hAnsi="Arial" w:cs="Arial"/>
                <w:sz w:val="22"/>
                <w:szCs w:val="22"/>
              </w:rPr>
              <w:t>Contracts deliver year-on-year savings and efficiencies.</w:t>
            </w:r>
          </w:p>
          <w:p w14:paraId="28233892" w14:textId="77777777" w:rsidR="00764EB1" w:rsidRPr="00C10521" w:rsidRDefault="00764EB1" w:rsidP="00C10521">
            <w:pPr>
              <w:jc w:val="both"/>
              <w:rPr>
                <w:rFonts w:ascii="Arial" w:hAnsi="Arial" w:cs="Arial"/>
                <w:sz w:val="22"/>
                <w:szCs w:val="22"/>
              </w:rPr>
            </w:pPr>
          </w:p>
          <w:p w14:paraId="6A3E077D" w14:textId="77777777" w:rsidR="00764EB1" w:rsidRPr="00C10521" w:rsidRDefault="00764EB1" w:rsidP="00C10521">
            <w:pPr>
              <w:jc w:val="both"/>
              <w:rPr>
                <w:rFonts w:ascii="Arial" w:hAnsi="Arial" w:cs="Arial"/>
                <w:sz w:val="22"/>
                <w:szCs w:val="22"/>
              </w:rPr>
            </w:pPr>
            <w:r w:rsidRPr="00C10521">
              <w:rPr>
                <w:rFonts w:ascii="Arial" w:hAnsi="Arial" w:cs="Arial"/>
                <w:sz w:val="22"/>
                <w:szCs w:val="22"/>
              </w:rPr>
              <w:t>Value for money achieved.</w:t>
            </w:r>
          </w:p>
          <w:p w14:paraId="68B22711" w14:textId="77777777" w:rsidR="00764EB1" w:rsidRPr="00C10521" w:rsidRDefault="00764EB1" w:rsidP="00C10521">
            <w:pPr>
              <w:jc w:val="both"/>
              <w:rPr>
                <w:rFonts w:ascii="Arial" w:hAnsi="Arial" w:cs="Arial"/>
                <w:sz w:val="22"/>
                <w:szCs w:val="22"/>
              </w:rPr>
            </w:pPr>
          </w:p>
          <w:p w14:paraId="15919D28" w14:textId="77777777" w:rsidR="00764EB1" w:rsidRPr="00C10521" w:rsidRDefault="00764EB1" w:rsidP="00C10521">
            <w:pPr>
              <w:jc w:val="both"/>
              <w:rPr>
                <w:rFonts w:ascii="Arial" w:hAnsi="Arial" w:cs="Arial"/>
                <w:sz w:val="22"/>
                <w:szCs w:val="22"/>
              </w:rPr>
            </w:pPr>
            <w:r w:rsidRPr="00C10521">
              <w:rPr>
                <w:rFonts w:ascii="Arial" w:hAnsi="Arial" w:cs="Arial"/>
                <w:sz w:val="22"/>
                <w:szCs w:val="22"/>
              </w:rPr>
              <w:t xml:space="preserve">Meets Council objectives (Provides reliable </w:t>
            </w:r>
            <w:proofErr w:type="gramStart"/>
            <w:r w:rsidRPr="00C10521">
              <w:rPr>
                <w:rFonts w:ascii="Arial" w:hAnsi="Arial" w:cs="Arial"/>
                <w:sz w:val="22"/>
                <w:szCs w:val="22"/>
              </w:rPr>
              <w:t>front line</w:t>
            </w:r>
            <w:proofErr w:type="gramEnd"/>
            <w:r w:rsidRPr="00C10521">
              <w:rPr>
                <w:rFonts w:ascii="Arial" w:hAnsi="Arial" w:cs="Arial"/>
                <w:sz w:val="22"/>
                <w:szCs w:val="22"/>
              </w:rPr>
              <w:t xml:space="preserve"> services/ Provides a safe and clean environment / </w:t>
            </w:r>
          </w:p>
          <w:p w14:paraId="0E46C32D" w14:textId="77777777" w:rsidR="00764EB1" w:rsidRPr="00C10521" w:rsidRDefault="00764EB1" w:rsidP="00C10521">
            <w:pPr>
              <w:jc w:val="both"/>
              <w:rPr>
                <w:rFonts w:ascii="Arial" w:hAnsi="Arial" w:cs="Arial"/>
                <w:sz w:val="22"/>
                <w:szCs w:val="22"/>
              </w:rPr>
            </w:pPr>
            <w:r w:rsidRPr="00C10521">
              <w:rPr>
                <w:rFonts w:ascii="Arial" w:hAnsi="Arial" w:cs="Arial"/>
                <w:sz w:val="22"/>
                <w:szCs w:val="22"/>
              </w:rPr>
              <w:t>Protects the most vulnerable in the community/ Regenerates the borough).</w:t>
            </w:r>
          </w:p>
          <w:p w14:paraId="4BBA5F4D" w14:textId="77777777" w:rsidR="00764EB1" w:rsidRPr="00C10521" w:rsidRDefault="00764EB1" w:rsidP="00C10521">
            <w:pPr>
              <w:jc w:val="both"/>
              <w:rPr>
                <w:rFonts w:ascii="Arial" w:hAnsi="Arial" w:cs="Arial"/>
                <w:sz w:val="22"/>
                <w:szCs w:val="22"/>
              </w:rPr>
            </w:pPr>
          </w:p>
          <w:p w14:paraId="47E6F187" w14:textId="77777777" w:rsidR="00764EB1" w:rsidRPr="00C10521" w:rsidRDefault="00764EB1" w:rsidP="00C10521">
            <w:pPr>
              <w:jc w:val="both"/>
              <w:rPr>
                <w:rFonts w:ascii="Arial" w:hAnsi="Arial" w:cs="Arial"/>
                <w:sz w:val="22"/>
                <w:szCs w:val="22"/>
              </w:rPr>
            </w:pPr>
            <w:r w:rsidRPr="00C10521">
              <w:rPr>
                <w:rFonts w:ascii="Arial" w:hAnsi="Arial" w:cs="Arial"/>
                <w:sz w:val="22"/>
                <w:szCs w:val="22"/>
              </w:rPr>
              <w:t>Delivery reflects customer, partner and stakeholder views and good practice within organisational constraints.</w:t>
            </w:r>
          </w:p>
          <w:p w14:paraId="01CC98BF" w14:textId="77777777" w:rsidR="00764EB1" w:rsidRPr="00C10521" w:rsidRDefault="00764EB1" w:rsidP="00C10521">
            <w:pPr>
              <w:jc w:val="both"/>
              <w:rPr>
                <w:rFonts w:ascii="Arial" w:hAnsi="Arial" w:cs="Arial"/>
                <w:sz w:val="22"/>
                <w:szCs w:val="22"/>
              </w:rPr>
            </w:pPr>
          </w:p>
          <w:p w14:paraId="210C7C8E" w14:textId="77777777" w:rsidR="00764EB1" w:rsidRPr="00C10521" w:rsidRDefault="00764EB1" w:rsidP="00C10521">
            <w:pPr>
              <w:jc w:val="both"/>
              <w:rPr>
                <w:rFonts w:ascii="Arial" w:hAnsi="Arial" w:cs="Arial"/>
                <w:sz w:val="22"/>
                <w:szCs w:val="22"/>
              </w:rPr>
            </w:pPr>
            <w:r w:rsidRPr="00C10521">
              <w:rPr>
                <w:rFonts w:ascii="Arial" w:hAnsi="Arial" w:cs="Arial"/>
                <w:sz w:val="22"/>
                <w:szCs w:val="22"/>
              </w:rPr>
              <w:t>Professional and legal compliance is assured.</w:t>
            </w:r>
          </w:p>
        </w:tc>
      </w:tr>
      <w:tr w:rsidR="00764EB1" w:rsidRPr="001369DD" w14:paraId="1AE5B3BE" w14:textId="77777777" w:rsidTr="00C051CF">
        <w:tc>
          <w:tcPr>
            <w:tcW w:w="3720" w:type="dxa"/>
            <w:shd w:val="clear" w:color="auto" w:fill="FFFFFF"/>
          </w:tcPr>
          <w:p w14:paraId="308CD348" w14:textId="77777777" w:rsidR="00764EB1" w:rsidRPr="00C10521" w:rsidRDefault="00764EB1" w:rsidP="00C10521">
            <w:pPr>
              <w:jc w:val="both"/>
              <w:rPr>
                <w:rFonts w:ascii="Arial" w:hAnsi="Arial" w:cs="Arial"/>
                <w:sz w:val="22"/>
                <w:szCs w:val="22"/>
              </w:rPr>
            </w:pPr>
            <w:r w:rsidRPr="00C10521">
              <w:rPr>
                <w:rFonts w:ascii="Arial" w:hAnsi="Arial" w:cs="Arial"/>
                <w:sz w:val="22"/>
                <w:szCs w:val="22"/>
              </w:rPr>
              <w:t>To work collaboratively with other authorities on joint procurement initiatives</w:t>
            </w:r>
          </w:p>
          <w:p w14:paraId="25923B90" w14:textId="77777777" w:rsidR="00764EB1" w:rsidRPr="00C10521" w:rsidRDefault="00764EB1" w:rsidP="00C10521">
            <w:pPr>
              <w:spacing w:before="40" w:after="40"/>
              <w:jc w:val="both"/>
              <w:rPr>
                <w:rFonts w:ascii="Arial" w:hAnsi="Arial" w:cs="Arial"/>
                <w:sz w:val="22"/>
                <w:szCs w:val="22"/>
              </w:rPr>
            </w:pPr>
          </w:p>
        </w:tc>
        <w:tc>
          <w:tcPr>
            <w:tcW w:w="6360" w:type="dxa"/>
            <w:shd w:val="clear" w:color="auto" w:fill="FFFFFF"/>
          </w:tcPr>
          <w:p w14:paraId="7603C4F2" w14:textId="77777777" w:rsidR="00764EB1" w:rsidRPr="00C10521" w:rsidRDefault="00764EB1" w:rsidP="00C10521">
            <w:pPr>
              <w:spacing w:before="40" w:after="40"/>
              <w:jc w:val="both"/>
              <w:rPr>
                <w:rFonts w:ascii="Arial" w:hAnsi="Arial" w:cs="Arial"/>
                <w:sz w:val="22"/>
                <w:szCs w:val="22"/>
              </w:rPr>
            </w:pPr>
            <w:r w:rsidRPr="00C10521">
              <w:rPr>
                <w:rFonts w:ascii="Arial" w:hAnsi="Arial" w:cs="Arial"/>
                <w:sz w:val="22"/>
                <w:szCs w:val="22"/>
              </w:rPr>
              <w:t>Active participation in joint procurements to ensure that Council objectives and priorities are delivered through collaboration.</w:t>
            </w:r>
          </w:p>
          <w:p w14:paraId="09A77C9E" w14:textId="77777777" w:rsidR="00764EB1" w:rsidRPr="00C10521" w:rsidRDefault="00764EB1" w:rsidP="00C10521">
            <w:pPr>
              <w:spacing w:before="40" w:after="40"/>
              <w:jc w:val="both"/>
              <w:rPr>
                <w:rFonts w:ascii="Arial" w:hAnsi="Arial" w:cs="Arial"/>
                <w:sz w:val="22"/>
                <w:szCs w:val="22"/>
              </w:rPr>
            </w:pPr>
          </w:p>
          <w:p w14:paraId="796460E2" w14:textId="77777777" w:rsidR="00764EB1" w:rsidRPr="00C10521" w:rsidRDefault="00764EB1" w:rsidP="00C10521">
            <w:pPr>
              <w:spacing w:before="40" w:after="40"/>
              <w:jc w:val="both"/>
              <w:rPr>
                <w:rFonts w:ascii="Arial" w:hAnsi="Arial" w:cs="Arial"/>
                <w:sz w:val="22"/>
                <w:szCs w:val="22"/>
              </w:rPr>
            </w:pPr>
            <w:r w:rsidRPr="00C10521">
              <w:rPr>
                <w:rFonts w:ascii="Arial" w:hAnsi="Arial" w:cs="Arial"/>
                <w:sz w:val="22"/>
                <w:szCs w:val="22"/>
              </w:rPr>
              <w:t>Economies of scale through greater spending power</w:t>
            </w:r>
            <w:r w:rsidR="001A36BF" w:rsidRPr="00C10521">
              <w:rPr>
                <w:rFonts w:ascii="Arial" w:hAnsi="Arial" w:cs="Arial"/>
                <w:sz w:val="22"/>
                <w:szCs w:val="22"/>
              </w:rPr>
              <w:t>.</w:t>
            </w:r>
          </w:p>
        </w:tc>
      </w:tr>
      <w:tr w:rsidR="00C10521" w:rsidRPr="001369DD" w14:paraId="5725FB46" w14:textId="77777777" w:rsidTr="00C10521">
        <w:tc>
          <w:tcPr>
            <w:tcW w:w="10080" w:type="dxa"/>
            <w:gridSpan w:val="2"/>
            <w:tcBorders>
              <w:bottom w:val="nil"/>
            </w:tcBorders>
            <w:shd w:val="clear" w:color="auto" w:fill="F2F2F2" w:themeFill="background1" w:themeFillShade="F2"/>
          </w:tcPr>
          <w:p w14:paraId="792D3A64" w14:textId="77777777" w:rsidR="00C10521" w:rsidRPr="00C10521" w:rsidRDefault="00C10521" w:rsidP="00C10521">
            <w:pPr>
              <w:spacing w:before="40" w:after="40"/>
              <w:jc w:val="both"/>
              <w:rPr>
                <w:rFonts w:ascii="Arial" w:hAnsi="Arial" w:cs="Arial"/>
                <w:b/>
                <w:bCs/>
                <w:i/>
                <w:iCs/>
                <w:sz w:val="22"/>
                <w:szCs w:val="22"/>
                <w:shd w:val="clear" w:color="auto" w:fill="EEECE1"/>
              </w:rPr>
            </w:pPr>
            <w:r w:rsidRPr="00C10521">
              <w:rPr>
                <w:rFonts w:ascii="Arial" w:hAnsi="Arial" w:cs="Arial"/>
                <w:b/>
                <w:bCs/>
                <w:i/>
                <w:iCs/>
                <w:sz w:val="22"/>
                <w:szCs w:val="22"/>
                <w:shd w:val="clear" w:color="auto" w:fill="EEECE1"/>
              </w:rPr>
              <w:t>Nature of Contacts</w:t>
            </w:r>
          </w:p>
        </w:tc>
      </w:tr>
      <w:tr w:rsidR="00764EB1" w:rsidRPr="001369DD" w14:paraId="454BCCB2" w14:textId="77777777" w:rsidTr="00C10521">
        <w:tc>
          <w:tcPr>
            <w:tcW w:w="10080" w:type="dxa"/>
            <w:gridSpan w:val="2"/>
            <w:tcBorders>
              <w:top w:val="nil"/>
            </w:tcBorders>
            <w:shd w:val="clear" w:color="auto" w:fill="auto"/>
          </w:tcPr>
          <w:p w14:paraId="67258A76" w14:textId="77777777" w:rsidR="00764EB1" w:rsidRPr="00C10521" w:rsidRDefault="00764EB1" w:rsidP="00C10521">
            <w:pPr>
              <w:spacing w:before="40" w:after="40"/>
              <w:jc w:val="both"/>
              <w:rPr>
                <w:rFonts w:ascii="Arial" w:hAnsi="Arial" w:cs="Arial"/>
                <w:sz w:val="22"/>
                <w:szCs w:val="22"/>
              </w:rPr>
            </w:pPr>
            <w:r w:rsidRPr="00C10521">
              <w:rPr>
                <w:rFonts w:ascii="Arial" w:hAnsi="Arial" w:cs="Arial"/>
                <w:sz w:val="22"/>
                <w:szCs w:val="22"/>
              </w:rPr>
              <w:t xml:space="preserve">Provide support and guidance to internal customers up to senior manager level, providers, </w:t>
            </w:r>
            <w:proofErr w:type="gramStart"/>
            <w:r w:rsidRPr="00C10521">
              <w:rPr>
                <w:rFonts w:ascii="Arial" w:hAnsi="Arial" w:cs="Arial"/>
                <w:sz w:val="22"/>
                <w:szCs w:val="22"/>
              </w:rPr>
              <w:t>suppliers</w:t>
            </w:r>
            <w:proofErr w:type="gramEnd"/>
            <w:r w:rsidRPr="00C10521">
              <w:rPr>
                <w:rFonts w:ascii="Arial" w:hAnsi="Arial" w:cs="Arial"/>
                <w:sz w:val="22"/>
                <w:szCs w:val="22"/>
              </w:rPr>
              <w:t xml:space="preserve"> and other stakeholders.</w:t>
            </w:r>
          </w:p>
          <w:p w14:paraId="263DCF7F" w14:textId="77777777" w:rsidR="00764EB1" w:rsidRPr="00C10521" w:rsidRDefault="00764EB1" w:rsidP="00C10521">
            <w:pPr>
              <w:spacing w:before="40" w:after="40"/>
              <w:jc w:val="both"/>
              <w:rPr>
                <w:rFonts w:ascii="Arial" w:hAnsi="Arial" w:cs="Arial"/>
                <w:sz w:val="22"/>
                <w:szCs w:val="22"/>
              </w:rPr>
            </w:pPr>
          </w:p>
          <w:p w14:paraId="2C4E13EE" w14:textId="77777777" w:rsidR="00764EB1" w:rsidRPr="00C10521" w:rsidRDefault="00764EB1" w:rsidP="00C10521">
            <w:pPr>
              <w:spacing w:before="40" w:after="40"/>
              <w:jc w:val="both"/>
              <w:rPr>
                <w:rFonts w:ascii="Arial" w:hAnsi="Arial" w:cs="Arial"/>
                <w:b/>
                <w:bCs/>
                <w:i/>
                <w:iCs/>
                <w:sz w:val="22"/>
                <w:szCs w:val="22"/>
                <w:shd w:val="clear" w:color="auto" w:fill="EEECE1"/>
              </w:rPr>
            </w:pPr>
            <w:r w:rsidRPr="00C10521">
              <w:rPr>
                <w:rFonts w:ascii="Arial" w:hAnsi="Arial" w:cs="Arial"/>
                <w:sz w:val="22"/>
                <w:szCs w:val="22"/>
              </w:rPr>
              <w:t xml:space="preserve">Liaise, </w:t>
            </w:r>
            <w:proofErr w:type="gramStart"/>
            <w:r w:rsidRPr="00C10521">
              <w:rPr>
                <w:rFonts w:ascii="Arial" w:hAnsi="Arial" w:cs="Arial"/>
                <w:sz w:val="22"/>
                <w:szCs w:val="22"/>
              </w:rPr>
              <w:t>communicate</w:t>
            </w:r>
            <w:proofErr w:type="gramEnd"/>
            <w:r w:rsidRPr="00C10521">
              <w:rPr>
                <w:rFonts w:ascii="Arial" w:hAnsi="Arial" w:cs="Arial"/>
                <w:sz w:val="22"/>
                <w:szCs w:val="22"/>
              </w:rPr>
              <w:t xml:space="preserve"> and build relationships with customers / providers / stakeholders to offer advice and deal with queries or complaints. May involve dealing with challenging behaviour.</w:t>
            </w:r>
          </w:p>
          <w:p w14:paraId="4A5F4E4D" w14:textId="77777777" w:rsidR="00764EB1" w:rsidRPr="00C10521" w:rsidRDefault="00764EB1" w:rsidP="00C10521">
            <w:pPr>
              <w:spacing w:before="40" w:after="40"/>
              <w:jc w:val="both"/>
              <w:rPr>
                <w:rFonts w:ascii="Arial" w:hAnsi="Arial" w:cs="Arial"/>
                <w:i/>
                <w:sz w:val="22"/>
                <w:szCs w:val="22"/>
                <w:shd w:val="clear" w:color="auto" w:fill="EEECE1"/>
              </w:rPr>
            </w:pPr>
          </w:p>
        </w:tc>
      </w:tr>
      <w:tr w:rsidR="00C10521" w:rsidRPr="001369DD" w14:paraId="65F83DA2" w14:textId="77777777" w:rsidTr="00C10521">
        <w:tc>
          <w:tcPr>
            <w:tcW w:w="10080" w:type="dxa"/>
            <w:gridSpan w:val="2"/>
            <w:tcBorders>
              <w:bottom w:val="nil"/>
            </w:tcBorders>
            <w:shd w:val="clear" w:color="auto" w:fill="F2F2F2" w:themeFill="background1" w:themeFillShade="F2"/>
          </w:tcPr>
          <w:p w14:paraId="07F891A6" w14:textId="77777777" w:rsidR="00C10521" w:rsidRPr="00C10521" w:rsidRDefault="00C10521" w:rsidP="00C10521">
            <w:pPr>
              <w:spacing w:before="40" w:after="40"/>
              <w:jc w:val="both"/>
              <w:rPr>
                <w:rFonts w:ascii="Arial" w:hAnsi="Arial" w:cs="Arial"/>
                <w:b/>
                <w:bCs/>
                <w:iCs/>
                <w:sz w:val="22"/>
                <w:szCs w:val="22"/>
              </w:rPr>
            </w:pPr>
            <w:r w:rsidRPr="00C10521">
              <w:rPr>
                <w:rFonts w:ascii="Arial" w:hAnsi="Arial" w:cs="Arial"/>
                <w:b/>
                <w:bCs/>
                <w:iCs/>
                <w:sz w:val="22"/>
                <w:szCs w:val="22"/>
              </w:rPr>
              <w:t>Procedural Context</w:t>
            </w:r>
          </w:p>
        </w:tc>
      </w:tr>
      <w:tr w:rsidR="00764EB1" w:rsidRPr="001369DD" w14:paraId="2C16E0E1" w14:textId="77777777" w:rsidTr="00C10521">
        <w:tc>
          <w:tcPr>
            <w:tcW w:w="10080" w:type="dxa"/>
            <w:gridSpan w:val="2"/>
            <w:tcBorders>
              <w:top w:val="nil"/>
            </w:tcBorders>
            <w:shd w:val="clear" w:color="auto" w:fill="FFFFFF"/>
          </w:tcPr>
          <w:p w14:paraId="7F614FC2" w14:textId="77777777" w:rsidR="00764EB1" w:rsidRPr="00C10521" w:rsidRDefault="00764EB1" w:rsidP="00C10521">
            <w:pPr>
              <w:jc w:val="both"/>
              <w:rPr>
                <w:rFonts w:ascii="Arial" w:hAnsi="Arial" w:cs="Arial"/>
                <w:sz w:val="22"/>
                <w:szCs w:val="22"/>
              </w:rPr>
            </w:pPr>
          </w:p>
          <w:p w14:paraId="533DB27F" w14:textId="539ABBDB" w:rsidR="00D825FA" w:rsidRPr="00C10521" w:rsidRDefault="00D825FA" w:rsidP="00C10521">
            <w:pPr>
              <w:jc w:val="both"/>
              <w:rPr>
                <w:rFonts w:ascii="Arial" w:hAnsi="Arial" w:cs="Arial"/>
                <w:sz w:val="22"/>
                <w:szCs w:val="22"/>
              </w:rPr>
            </w:pPr>
            <w:r w:rsidRPr="00C10521">
              <w:rPr>
                <w:rFonts w:ascii="Arial" w:hAnsi="Arial" w:cs="Arial"/>
                <w:sz w:val="22"/>
                <w:szCs w:val="22"/>
              </w:rPr>
              <w:t xml:space="preserve">Reports to:  </w:t>
            </w:r>
            <w:r w:rsidR="00B84275">
              <w:rPr>
                <w:rFonts w:ascii="Arial" w:hAnsi="Arial" w:cs="Arial"/>
                <w:sz w:val="22"/>
                <w:szCs w:val="22"/>
              </w:rPr>
              <w:t xml:space="preserve"> Head of Category</w:t>
            </w:r>
            <w:r w:rsidR="00C10521">
              <w:rPr>
                <w:rFonts w:ascii="Arial" w:hAnsi="Arial" w:cs="Arial"/>
                <w:sz w:val="22"/>
                <w:szCs w:val="22"/>
              </w:rPr>
              <w:t xml:space="preserve"> </w:t>
            </w:r>
          </w:p>
          <w:p w14:paraId="00F59712" w14:textId="77777777" w:rsidR="00D825FA" w:rsidRPr="00C10521" w:rsidRDefault="00D825FA" w:rsidP="00C10521">
            <w:pPr>
              <w:jc w:val="both"/>
              <w:rPr>
                <w:rFonts w:ascii="Arial" w:hAnsi="Arial" w:cs="Arial"/>
                <w:sz w:val="22"/>
                <w:szCs w:val="22"/>
              </w:rPr>
            </w:pPr>
          </w:p>
          <w:p w14:paraId="68B1345A" w14:textId="288CC220" w:rsidR="00764EB1" w:rsidRPr="00C10521" w:rsidRDefault="00764EB1" w:rsidP="00C10521">
            <w:pPr>
              <w:jc w:val="both"/>
              <w:rPr>
                <w:rFonts w:ascii="Arial" w:hAnsi="Arial" w:cs="Arial"/>
                <w:sz w:val="22"/>
                <w:szCs w:val="22"/>
              </w:rPr>
            </w:pPr>
            <w:r w:rsidRPr="00C10521">
              <w:rPr>
                <w:rFonts w:ascii="Arial" w:hAnsi="Arial" w:cs="Arial"/>
                <w:sz w:val="22"/>
                <w:szCs w:val="22"/>
              </w:rPr>
              <w:t xml:space="preserve">This role supports </w:t>
            </w:r>
            <w:r w:rsidR="00BF5F33">
              <w:rPr>
                <w:rFonts w:ascii="Arial" w:hAnsi="Arial" w:cs="Arial"/>
                <w:sz w:val="22"/>
                <w:szCs w:val="22"/>
              </w:rPr>
              <w:t>Head of Category</w:t>
            </w:r>
            <w:r w:rsidRPr="00C10521">
              <w:rPr>
                <w:rFonts w:ascii="Arial" w:hAnsi="Arial" w:cs="Arial"/>
                <w:sz w:val="22"/>
                <w:szCs w:val="22"/>
              </w:rPr>
              <w:t xml:space="preserve"> by delivering value for money contracts identified in strategic sourcing strategies and managing resultant contracts.    This is a key role in helping LBWF achieve its priority of Making Every Penny Count and, as contracts underpin all services provided by the Council, helping to deliver the other priorities, </w:t>
            </w:r>
            <w:proofErr w:type="gramStart"/>
            <w:r w:rsidRPr="00C10521">
              <w:rPr>
                <w:rFonts w:ascii="Arial" w:hAnsi="Arial" w:cs="Arial"/>
                <w:sz w:val="22"/>
                <w:szCs w:val="22"/>
              </w:rPr>
              <w:t>namely;  Delivering</w:t>
            </w:r>
            <w:proofErr w:type="gramEnd"/>
            <w:r w:rsidRPr="00C10521">
              <w:rPr>
                <w:rFonts w:ascii="Arial" w:hAnsi="Arial" w:cs="Arial"/>
                <w:sz w:val="22"/>
                <w:szCs w:val="22"/>
              </w:rPr>
              <w:t xml:space="preserve"> reliable front line services , Providing a safe </w:t>
            </w:r>
            <w:r w:rsidRPr="00C10521">
              <w:rPr>
                <w:rFonts w:ascii="Arial" w:hAnsi="Arial" w:cs="Arial"/>
                <w:sz w:val="22"/>
                <w:szCs w:val="22"/>
              </w:rPr>
              <w:lastRenderedPageBreak/>
              <w:t>and clean environment, Protecting the most vulnerable in our community and Regenerating our borough.</w:t>
            </w:r>
          </w:p>
          <w:p w14:paraId="71323DFB" w14:textId="77777777" w:rsidR="00764EB1" w:rsidRPr="00C10521" w:rsidRDefault="00764EB1" w:rsidP="00C10521">
            <w:pPr>
              <w:spacing w:before="96"/>
              <w:jc w:val="both"/>
              <w:rPr>
                <w:rFonts w:ascii="Arial" w:hAnsi="Arial" w:cs="Arial"/>
                <w:sz w:val="22"/>
                <w:szCs w:val="22"/>
              </w:rPr>
            </w:pPr>
          </w:p>
          <w:p w14:paraId="2F80B0F5" w14:textId="77777777" w:rsidR="00764EB1" w:rsidRPr="00C10521" w:rsidRDefault="00764EB1" w:rsidP="00C10521">
            <w:pPr>
              <w:spacing w:before="96"/>
              <w:jc w:val="both"/>
              <w:rPr>
                <w:rFonts w:ascii="Arial" w:hAnsi="Arial" w:cs="Arial"/>
                <w:sz w:val="22"/>
                <w:szCs w:val="22"/>
              </w:rPr>
            </w:pPr>
            <w:r w:rsidRPr="00C10521">
              <w:rPr>
                <w:rFonts w:ascii="Arial" w:hAnsi="Arial" w:cs="Arial"/>
                <w:sz w:val="22"/>
                <w:szCs w:val="22"/>
              </w:rPr>
              <w:t>To lead the effective co-ordination of procurement activities across the Council necessary to deliver specific contracts.</w:t>
            </w:r>
          </w:p>
          <w:p w14:paraId="77117AB2" w14:textId="77777777" w:rsidR="00764EB1" w:rsidRPr="00C10521" w:rsidRDefault="00764EB1" w:rsidP="00C10521">
            <w:pPr>
              <w:spacing w:before="96"/>
              <w:jc w:val="both"/>
              <w:rPr>
                <w:rFonts w:ascii="Arial" w:hAnsi="Arial" w:cs="Arial"/>
                <w:sz w:val="22"/>
                <w:szCs w:val="22"/>
              </w:rPr>
            </w:pPr>
            <w:r w:rsidRPr="00C10521">
              <w:rPr>
                <w:rFonts w:ascii="Arial" w:hAnsi="Arial" w:cs="Arial"/>
                <w:sz w:val="22"/>
                <w:szCs w:val="22"/>
              </w:rPr>
              <w:t>Whilst the role directly contributes to sourcing strategies developed with Category Mangers the individual will be expected to think creatively, and use initiative to produce solutions, whilst remaining compliant with the legal framework.</w:t>
            </w:r>
          </w:p>
          <w:p w14:paraId="749CFABE" w14:textId="77777777" w:rsidR="00764EB1" w:rsidRPr="00C10521" w:rsidRDefault="00764EB1" w:rsidP="00C10521">
            <w:pPr>
              <w:jc w:val="both"/>
              <w:rPr>
                <w:rFonts w:ascii="Arial" w:hAnsi="Arial" w:cs="Arial"/>
                <w:sz w:val="22"/>
                <w:szCs w:val="22"/>
              </w:rPr>
            </w:pPr>
          </w:p>
          <w:p w14:paraId="454C436F" w14:textId="0A0CA039" w:rsidR="00764EB1" w:rsidRPr="00C10521" w:rsidRDefault="00764EB1" w:rsidP="00C10521">
            <w:pPr>
              <w:jc w:val="both"/>
              <w:rPr>
                <w:rFonts w:ascii="Arial" w:hAnsi="Arial" w:cs="Arial"/>
                <w:sz w:val="22"/>
                <w:szCs w:val="22"/>
              </w:rPr>
            </w:pPr>
            <w:r w:rsidRPr="00C10521">
              <w:rPr>
                <w:rFonts w:ascii="Arial" w:hAnsi="Arial" w:cs="Arial"/>
                <w:sz w:val="22"/>
                <w:szCs w:val="22"/>
              </w:rPr>
              <w:t xml:space="preserve">In fulfilling this </w:t>
            </w:r>
            <w:proofErr w:type="gramStart"/>
            <w:r w:rsidRPr="00C10521">
              <w:rPr>
                <w:rFonts w:ascii="Arial" w:hAnsi="Arial" w:cs="Arial"/>
                <w:sz w:val="22"/>
                <w:szCs w:val="22"/>
              </w:rPr>
              <w:t>role</w:t>
            </w:r>
            <w:proofErr w:type="gramEnd"/>
            <w:r w:rsidRPr="00C10521">
              <w:rPr>
                <w:rFonts w:ascii="Arial" w:hAnsi="Arial" w:cs="Arial"/>
                <w:sz w:val="22"/>
                <w:szCs w:val="22"/>
              </w:rPr>
              <w:t xml:space="preserve"> the post-holder will be working as part of the shared procurement function and will be required to work flexibly for the London Boroughs of Waltham Forest </w:t>
            </w:r>
            <w:r w:rsidR="00AE6E18">
              <w:rPr>
                <w:rFonts w:ascii="Arial" w:hAnsi="Arial" w:cs="Arial"/>
                <w:sz w:val="22"/>
                <w:szCs w:val="22"/>
              </w:rPr>
              <w:t xml:space="preserve">and Redbridge </w:t>
            </w:r>
            <w:r w:rsidRPr="00C10521">
              <w:rPr>
                <w:rFonts w:ascii="Arial" w:hAnsi="Arial" w:cs="Arial"/>
                <w:sz w:val="22"/>
                <w:szCs w:val="22"/>
              </w:rPr>
              <w:t>(and other partners as necessary).</w:t>
            </w:r>
          </w:p>
          <w:p w14:paraId="19C3CF45" w14:textId="77777777" w:rsidR="00764EB1" w:rsidRPr="00C10521" w:rsidRDefault="00764EB1" w:rsidP="00C10521">
            <w:pPr>
              <w:jc w:val="both"/>
              <w:rPr>
                <w:rFonts w:ascii="Arial" w:hAnsi="Arial" w:cs="Arial"/>
                <w:sz w:val="22"/>
                <w:szCs w:val="22"/>
              </w:rPr>
            </w:pPr>
          </w:p>
          <w:p w14:paraId="07F34AA9" w14:textId="2FA43BC4" w:rsidR="00764EB1" w:rsidRPr="00C10521" w:rsidRDefault="00764EB1" w:rsidP="00C10521">
            <w:pPr>
              <w:jc w:val="both"/>
              <w:rPr>
                <w:rFonts w:ascii="Arial" w:hAnsi="Arial" w:cs="Arial"/>
                <w:sz w:val="22"/>
                <w:szCs w:val="22"/>
              </w:rPr>
            </w:pPr>
            <w:r w:rsidRPr="00C10521">
              <w:rPr>
                <w:rFonts w:ascii="Arial" w:hAnsi="Arial" w:cs="Arial"/>
                <w:sz w:val="22"/>
                <w:szCs w:val="22"/>
              </w:rPr>
              <w:t xml:space="preserve">To deputise for the </w:t>
            </w:r>
            <w:r w:rsidR="00AE6E18">
              <w:rPr>
                <w:rFonts w:ascii="Arial" w:hAnsi="Arial" w:cs="Arial"/>
                <w:sz w:val="22"/>
                <w:szCs w:val="22"/>
              </w:rPr>
              <w:t>Category Manager/</w:t>
            </w:r>
            <w:r w:rsidR="00C10521">
              <w:rPr>
                <w:rFonts w:ascii="Arial" w:hAnsi="Arial" w:cs="Arial"/>
                <w:sz w:val="22"/>
                <w:szCs w:val="22"/>
              </w:rPr>
              <w:t>Supply Chain Specialist</w:t>
            </w:r>
            <w:r w:rsidRPr="00C10521">
              <w:rPr>
                <w:rFonts w:ascii="Arial" w:hAnsi="Arial" w:cs="Arial"/>
                <w:sz w:val="22"/>
                <w:szCs w:val="22"/>
              </w:rPr>
              <w:t xml:space="preserve"> as required at appropriate meetings.  Ensure continuity of service when </w:t>
            </w:r>
            <w:r w:rsidR="00165BA1">
              <w:rPr>
                <w:rFonts w:ascii="Arial" w:hAnsi="Arial" w:cs="Arial"/>
                <w:sz w:val="22"/>
                <w:szCs w:val="22"/>
              </w:rPr>
              <w:t xml:space="preserve">colleagues are </w:t>
            </w:r>
            <w:r w:rsidRPr="00C10521">
              <w:rPr>
                <w:rFonts w:ascii="Arial" w:hAnsi="Arial" w:cs="Arial"/>
                <w:sz w:val="22"/>
                <w:szCs w:val="22"/>
              </w:rPr>
              <w:t>unavailable.</w:t>
            </w:r>
          </w:p>
          <w:p w14:paraId="1B83D88A" w14:textId="77777777" w:rsidR="00764EB1" w:rsidRPr="00C10521" w:rsidRDefault="00764EB1" w:rsidP="00C10521">
            <w:pPr>
              <w:jc w:val="both"/>
              <w:rPr>
                <w:rFonts w:ascii="Arial" w:hAnsi="Arial" w:cs="Arial"/>
                <w:sz w:val="22"/>
                <w:szCs w:val="22"/>
              </w:rPr>
            </w:pPr>
          </w:p>
        </w:tc>
      </w:tr>
      <w:tr w:rsidR="00C10521" w:rsidRPr="001369DD" w14:paraId="027FB3C2" w14:textId="77777777" w:rsidTr="00C10521">
        <w:tc>
          <w:tcPr>
            <w:tcW w:w="10080" w:type="dxa"/>
            <w:gridSpan w:val="2"/>
            <w:tcBorders>
              <w:bottom w:val="nil"/>
            </w:tcBorders>
            <w:shd w:val="clear" w:color="auto" w:fill="F2F2F2" w:themeFill="background1" w:themeFillShade="F2"/>
          </w:tcPr>
          <w:p w14:paraId="04BDDACE" w14:textId="77777777" w:rsidR="00C10521" w:rsidRPr="004F0389" w:rsidRDefault="00C10521" w:rsidP="00C4323F">
            <w:pPr>
              <w:spacing w:before="40" w:after="40"/>
              <w:rPr>
                <w:rFonts w:ascii="Arial" w:hAnsi="Arial" w:cs="Arial"/>
                <w:b/>
                <w:bCs/>
                <w:i/>
                <w:iCs/>
                <w:sz w:val="22"/>
                <w:szCs w:val="22"/>
              </w:rPr>
            </w:pPr>
            <w:r w:rsidRPr="004F0389">
              <w:rPr>
                <w:rFonts w:ascii="Arial" w:hAnsi="Arial" w:cs="Arial"/>
                <w:b/>
                <w:bCs/>
                <w:i/>
                <w:iCs/>
                <w:sz w:val="22"/>
                <w:szCs w:val="22"/>
              </w:rPr>
              <w:lastRenderedPageBreak/>
              <w:t>Key Facts and Figures</w:t>
            </w:r>
          </w:p>
        </w:tc>
      </w:tr>
      <w:tr w:rsidR="00764EB1" w:rsidRPr="001369DD" w14:paraId="69196B6D" w14:textId="77777777" w:rsidTr="00C10521">
        <w:tc>
          <w:tcPr>
            <w:tcW w:w="10080" w:type="dxa"/>
            <w:gridSpan w:val="2"/>
            <w:tcBorders>
              <w:top w:val="nil"/>
            </w:tcBorders>
            <w:shd w:val="clear" w:color="auto" w:fill="FFFFFF"/>
          </w:tcPr>
          <w:p w14:paraId="781FBF50" w14:textId="4A9588DF" w:rsidR="00764EB1" w:rsidRPr="004F0389" w:rsidRDefault="00764EB1" w:rsidP="00C4323F">
            <w:pPr>
              <w:spacing w:before="40" w:after="40"/>
              <w:rPr>
                <w:rFonts w:ascii="Arial" w:hAnsi="Arial" w:cs="Arial"/>
                <w:sz w:val="22"/>
                <w:szCs w:val="22"/>
              </w:rPr>
            </w:pPr>
            <w:r w:rsidRPr="004F0389">
              <w:rPr>
                <w:rFonts w:ascii="Arial" w:hAnsi="Arial" w:cs="Arial"/>
                <w:sz w:val="22"/>
                <w:szCs w:val="22"/>
              </w:rPr>
              <w:t xml:space="preserve">The combined spend of </w:t>
            </w:r>
            <w:r w:rsidR="008C2459">
              <w:rPr>
                <w:rFonts w:ascii="Arial" w:hAnsi="Arial" w:cs="Arial"/>
                <w:sz w:val="22"/>
                <w:szCs w:val="22"/>
              </w:rPr>
              <w:t xml:space="preserve">Redbridge </w:t>
            </w:r>
            <w:r w:rsidRPr="004F0389">
              <w:rPr>
                <w:rFonts w:ascii="Arial" w:hAnsi="Arial" w:cs="Arial"/>
                <w:sz w:val="22"/>
                <w:szCs w:val="22"/>
              </w:rPr>
              <w:t>and Waltham Forest is approximately £550m on third party goods, services and works.  Procurement is therefore a key enabler to driving out savings and this role</w:t>
            </w:r>
            <w:r w:rsidR="00165BA1">
              <w:rPr>
                <w:rFonts w:ascii="Arial" w:hAnsi="Arial" w:cs="Arial"/>
                <w:sz w:val="22"/>
                <w:szCs w:val="22"/>
              </w:rPr>
              <w:t xml:space="preserve"> a</w:t>
            </w:r>
            <w:r w:rsidRPr="004F0389">
              <w:rPr>
                <w:rFonts w:ascii="Arial" w:hAnsi="Arial" w:cs="Arial"/>
                <w:sz w:val="22"/>
                <w:szCs w:val="22"/>
              </w:rPr>
              <w:t>ssist others to understand changes and developments in specialist area.</w:t>
            </w:r>
          </w:p>
          <w:p w14:paraId="74FB55D9" w14:textId="77777777" w:rsidR="00764EB1" w:rsidRPr="004F0389" w:rsidRDefault="00764EB1" w:rsidP="00C4323F">
            <w:pPr>
              <w:spacing w:before="40" w:after="40"/>
              <w:rPr>
                <w:rFonts w:ascii="Arial" w:hAnsi="Arial" w:cs="Arial"/>
                <w:b/>
                <w:bCs/>
                <w:i/>
                <w:iCs/>
                <w:sz w:val="22"/>
                <w:szCs w:val="22"/>
              </w:rPr>
            </w:pPr>
            <w:r w:rsidRPr="004F0389">
              <w:rPr>
                <w:rFonts w:ascii="Arial" w:hAnsi="Arial" w:cs="Arial"/>
                <w:sz w:val="22"/>
                <w:szCs w:val="22"/>
              </w:rPr>
              <w:t>May include financial reconciliation and processing of transactions.</w:t>
            </w:r>
          </w:p>
        </w:tc>
      </w:tr>
    </w:tbl>
    <w:p w14:paraId="0F3B2FB5" w14:textId="77777777" w:rsidR="008329BE" w:rsidRPr="001369DD" w:rsidRDefault="008329BE" w:rsidP="008329BE">
      <w:pPr>
        <w:spacing w:before="40" w:after="40"/>
        <w:rPr>
          <w:rFonts w:ascii="Arial" w:hAnsi="Arial" w:cs="Arial"/>
          <w:sz w:val="22"/>
          <w:szCs w:val="22"/>
        </w:rPr>
      </w:pPr>
    </w:p>
    <w:tbl>
      <w:tblPr>
        <w:tblW w:w="10080" w:type="dxa"/>
        <w:tblInd w:w="-132" w:type="dxa"/>
        <w:tblLook w:val="0000" w:firstRow="0" w:lastRow="0" w:firstColumn="0" w:lastColumn="0" w:noHBand="0" w:noVBand="0"/>
      </w:tblPr>
      <w:tblGrid>
        <w:gridCol w:w="10080"/>
      </w:tblGrid>
      <w:tr w:rsidR="008329BE" w:rsidRPr="001369DD" w14:paraId="57528FD7" w14:textId="77777777" w:rsidTr="00F94063">
        <w:tc>
          <w:tcPr>
            <w:tcW w:w="10080" w:type="dxa"/>
            <w:tcBorders>
              <w:top w:val="single" w:sz="4" w:space="0" w:color="auto"/>
              <w:left w:val="single" w:sz="4" w:space="0" w:color="auto"/>
              <w:bottom w:val="single" w:sz="4" w:space="0" w:color="auto"/>
              <w:right w:val="single" w:sz="4" w:space="0" w:color="000000"/>
            </w:tcBorders>
            <w:shd w:val="clear" w:color="auto" w:fill="EEECE1"/>
          </w:tcPr>
          <w:p w14:paraId="6CA1F6F0" w14:textId="77777777" w:rsidR="008329BE" w:rsidRPr="001369DD" w:rsidRDefault="008329BE" w:rsidP="00F94063">
            <w:pPr>
              <w:spacing w:before="40" w:after="40"/>
              <w:rPr>
                <w:rFonts w:ascii="Arial" w:hAnsi="Arial" w:cs="Arial"/>
                <w:b/>
                <w:bCs/>
                <w:iCs/>
                <w:sz w:val="22"/>
                <w:szCs w:val="22"/>
              </w:rPr>
            </w:pPr>
            <w:r w:rsidRPr="001369DD">
              <w:rPr>
                <w:rFonts w:ascii="Arial" w:hAnsi="Arial" w:cs="Arial"/>
                <w:b/>
                <w:bCs/>
                <w:iCs/>
                <w:sz w:val="22"/>
                <w:szCs w:val="22"/>
              </w:rPr>
              <w:t>Resourcing</w:t>
            </w:r>
          </w:p>
          <w:p w14:paraId="1C8B3A45" w14:textId="77777777" w:rsidR="008329BE" w:rsidRPr="001369DD" w:rsidRDefault="008329BE" w:rsidP="00F94063">
            <w:pPr>
              <w:spacing w:before="40" w:after="40"/>
              <w:rPr>
                <w:rFonts w:ascii="Arial" w:hAnsi="Arial" w:cs="Arial"/>
                <w:bCs/>
                <w:iCs/>
                <w:sz w:val="22"/>
                <w:szCs w:val="22"/>
              </w:rPr>
            </w:pPr>
            <w:r w:rsidRPr="001369DD">
              <w:rPr>
                <w:rFonts w:ascii="Arial" w:hAnsi="Arial" w:cs="Arial"/>
                <w:bCs/>
                <w:iCs/>
                <w:sz w:val="22"/>
                <w:szCs w:val="22"/>
              </w:rPr>
              <w:t xml:space="preserve">Budget Responsibilities:  </w:t>
            </w:r>
            <w:r w:rsidR="00341FE7" w:rsidRPr="001369DD">
              <w:rPr>
                <w:rFonts w:ascii="Arial" w:hAnsi="Arial" w:cs="Arial"/>
                <w:bCs/>
                <w:iCs/>
                <w:sz w:val="22"/>
                <w:szCs w:val="22"/>
              </w:rPr>
              <w:t>Nil</w:t>
            </w:r>
          </w:p>
          <w:p w14:paraId="24471DE5" w14:textId="77777777" w:rsidR="008329BE" w:rsidRPr="001369DD" w:rsidRDefault="008329BE" w:rsidP="008329BE">
            <w:pPr>
              <w:spacing w:before="40" w:after="40"/>
              <w:rPr>
                <w:rFonts w:ascii="Arial" w:hAnsi="Arial" w:cs="Arial"/>
                <w:bCs/>
                <w:iCs/>
                <w:sz w:val="22"/>
                <w:szCs w:val="22"/>
              </w:rPr>
            </w:pPr>
            <w:r w:rsidRPr="001369DD">
              <w:rPr>
                <w:rFonts w:ascii="Arial" w:hAnsi="Arial" w:cs="Arial"/>
                <w:bCs/>
                <w:iCs/>
                <w:sz w:val="22"/>
                <w:szCs w:val="22"/>
              </w:rPr>
              <w:t xml:space="preserve">Supervisory Responsibilities:  </w:t>
            </w:r>
            <w:r w:rsidR="00341FE7" w:rsidRPr="001369DD">
              <w:rPr>
                <w:rFonts w:ascii="Arial" w:hAnsi="Arial" w:cs="Arial"/>
                <w:bCs/>
                <w:iCs/>
                <w:sz w:val="22"/>
                <w:szCs w:val="22"/>
              </w:rPr>
              <w:t>Nil</w:t>
            </w:r>
            <w:r w:rsidR="00A85A9A" w:rsidRPr="001369DD">
              <w:rPr>
                <w:rFonts w:ascii="Arial" w:hAnsi="Arial" w:cs="Arial"/>
                <w:bCs/>
                <w:iCs/>
                <w:sz w:val="22"/>
                <w:szCs w:val="22"/>
              </w:rPr>
              <w:t xml:space="preserve"> direct although may be required to manage a virtual team when managing procurements.  </w:t>
            </w:r>
            <w:proofErr w:type="gramStart"/>
            <w:r w:rsidR="00A85A9A" w:rsidRPr="001369DD">
              <w:rPr>
                <w:rFonts w:ascii="Arial" w:hAnsi="Arial" w:cs="Arial"/>
                <w:bCs/>
                <w:iCs/>
                <w:sz w:val="22"/>
                <w:szCs w:val="22"/>
              </w:rPr>
              <w:t>Also</w:t>
            </w:r>
            <w:proofErr w:type="gramEnd"/>
            <w:r w:rsidR="00A85A9A" w:rsidRPr="001369DD">
              <w:rPr>
                <w:rFonts w:ascii="Arial" w:hAnsi="Arial" w:cs="Arial"/>
                <w:bCs/>
                <w:iCs/>
                <w:sz w:val="22"/>
                <w:szCs w:val="22"/>
              </w:rPr>
              <w:t xml:space="preserve"> a requirement to supervise/mentor colleagues at PO3/4 level</w:t>
            </w:r>
          </w:p>
        </w:tc>
      </w:tr>
    </w:tbl>
    <w:p w14:paraId="1565070C" w14:textId="77777777" w:rsidR="008329BE" w:rsidRPr="001369DD" w:rsidRDefault="008329BE" w:rsidP="005477A0">
      <w:pPr>
        <w:spacing w:before="40" w:after="40"/>
        <w:rPr>
          <w:rFonts w:ascii="Arial" w:hAnsi="Arial" w:cs="Arial"/>
          <w:sz w:val="22"/>
          <w:szCs w:val="22"/>
        </w:rPr>
      </w:pPr>
    </w:p>
    <w:tbl>
      <w:tblPr>
        <w:tblW w:w="10080" w:type="dxa"/>
        <w:tblInd w:w="-132" w:type="dxa"/>
        <w:tblLook w:val="0000" w:firstRow="0" w:lastRow="0" w:firstColumn="0" w:lastColumn="0" w:noHBand="0" w:noVBand="0"/>
      </w:tblPr>
      <w:tblGrid>
        <w:gridCol w:w="10080"/>
      </w:tblGrid>
      <w:tr w:rsidR="001D0F18" w:rsidRPr="001369DD" w14:paraId="310DADD2" w14:textId="77777777" w:rsidTr="00C051CF">
        <w:tc>
          <w:tcPr>
            <w:tcW w:w="10080" w:type="dxa"/>
            <w:tcBorders>
              <w:top w:val="single" w:sz="4" w:space="0" w:color="auto"/>
              <w:left w:val="single" w:sz="4" w:space="0" w:color="auto"/>
              <w:bottom w:val="single" w:sz="4" w:space="0" w:color="auto"/>
              <w:right w:val="single" w:sz="4" w:space="0" w:color="000000"/>
            </w:tcBorders>
            <w:shd w:val="clear" w:color="auto" w:fill="EEECE1"/>
          </w:tcPr>
          <w:p w14:paraId="5FCC05F7" w14:textId="77777777" w:rsidR="001D0F18" w:rsidRPr="001369DD" w:rsidRDefault="003127D4" w:rsidP="003127D4">
            <w:pPr>
              <w:spacing w:before="40" w:after="40"/>
              <w:rPr>
                <w:rFonts w:ascii="Arial" w:hAnsi="Arial" w:cs="Arial"/>
                <w:bCs/>
                <w:iCs/>
                <w:sz w:val="22"/>
                <w:szCs w:val="22"/>
              </w:rPr>
            </w:pPr>
            <w:r w:rsidRPr="001369DD">
              <w:rPr>
                <w:rFonts w:ascii="Arial" w:hAnsi="Arial" w:cs="Arial"/>
                <w:b/>
                <w:bCs/>
                <w:iCs/>
                <w:sz w:val="22"/>
                <w:szCs w:val="22"/>
              </w:rPr>
              <w:t>Competency Level</w:t>
            </w:r>
            <w:r w:rsidR="001D0F18" w:rsidRPr="001369DD">
              <w:rPr>
                <w:rFonts w:ascii="Arial" w:hAnsi="Arial" w:cs="Arial"/>
                <w:b/>
                <w:bCs/>
                <w:iCs/>
                <w:sz w:val="22"/>
                <w:szCs w:val="22"/>
              </w:rPr>
              <w:t xml:space="preserve">:  </w:t>
            </w:r>
            <w:r w:rsidRPr="001369DD">
              <w:rPr>
                <w:rFonts w:ascii="Arial" w:hAnsi="Arial" w:cs="Arial"/>
                <w:b/>
                <w:bCs/>
                <w:iCs/>
                <w:sz w:val="22"/>
                <w:szCs w:val="22"/>
              </w:rPr>
              <w:t>Principal Officer/Manager</w:t>
            </w:r>
          </w:p>
        </w:tc>
      </w:tr>
    </w:tbl>
    <w:p w14:paraId="74D22A00" w14:textId="77777777" w:rsidR="002D5CC6" w:rsidRPr="001369DD" w:rsidRDefault="002D5CC6" w:rsidP="005477A0">
      <w:pPr>
        <w:spacing w:before="40" w:after="40"/>
        <w:rPr>
          <w:rFonts w:ascii="Arial" w:hAnsi="Arial" w:cs="Arial"/>
          <w:sz w:val="22"/>
          <w:szCs w:val="22"/>
        </w:rPr>
      </w:pPr>
    </w:p>
    <w:tbl>
      <w:tblPr>
        <w:tblW w:w="10080" w:type="dxa"/>
        <w:tblInd w:w="-132" w:type="dxa"/>
        <w:tblLook w:val="0000" w:firstRow="0" w:lastRow="0" w:firstColumn="0" w:lastColumn="0" w:noHBand="0" w:noVBand="0"/>
      </w:tblPr>
      <w:tblGrid>
        <w:gridCol w:w="10080"/>
      </w:tblGrid>
      <w:tr w:rsidR="00B8034E" w:rsidRPr="001369DD" w14:paraId="152E9280" w14:textId="77777777" w:rsidTr="00C051CF">
        <w:tc>
          <w:tcPr>
            <w:tcW w:w="10080" w:type="dxa"/>
            <w:tcBorders>
              <w:top w:val="single" w:sz="4" w:space="0" w:color="auto"/>
              <w:left w:val="single" w:sz="4" w:space="0" w:color="auto"/>
              <w:bottom w:val="single" w:sz="4" w:space="0" w:color="auto"/>
              <w:right w:val="single" w:sz="4" w:space="0" w:color="auto"/>
            </w:tcBorders>
            <w:shd w:val="clear" w:color="auto" w:fill="EEECE1"/>
          </w:tcPr>
          <w:p w14:paraId="3DA2449A" w14:textId="77777777" w:rsidR="00341FE7" w:rsidRPr="001369DD" w:rsidRDefault="00B8034E" w:rsidP="00341FE7">
            <w:pPr>
              <w:spacing w:before="40" w:after="40"/>
              <w:rPr>
                <w:rFonts w:ascii="Arial" w:hAnsi="Arial" w:cs="Arial"/>
                <w:sz w:val="22"/>
                <w:szCs w:val="22"/>
              </w:rPr>
            </w:pPr>
            <w:r w:rsidRPr="001369DD">
              <w:rPr>
                <w:rFonts w:ascii="Arial" w:hAnsi="Arial" w:cs="Arial"/>
                <w:b/>
                <w:bCs/>
                <w:iCs/>
                <w:sz w:val="22"/>
                <w:szCs w:val="22"/>
              </w:rPr>
              <w:t>Knowledge</w:t>
            </w:r>
            <w:r w:rsidR="004A3A74" w:rsidRPr="001369DD">
              <w:rPr>
                <w:rFonts w:ascii="Arial" w:hAnsi="Arial" w:cs="Arial"/>
                <w:b/>
                <w:bCs/>
                <w:iCs/>
                <w:sz w:val="22"/>
                <w:szCs w:val="22"/>
              </w:rPr>
              <w:t>,</w:t>
            </w:r>
            <w:r w:rsidRPr="001369DD">
              <w:rPr>
                <w:rFonts w:ascii="Arial" w:hAnsi="Arial" w:cs="Arial"/>
                <w:b/>
                <w:bCs/>
                <w:iCs/>
                <w:sz w:val="22"/>
                <w:szCs w:val="22"/>
              </w:rPr>
              <w:t xml:space="preserve"> Skills</w:t>
            </w:r>
            <w:r w:rsidR="004A3A74" w:rsidRPr="001369DD">
              <w:rPr>
                <w:rFonts w:ascii="Arial" w:hAnsi="Arial" w:cs="Arial"/>
                <w:b/>
                <w:bCs/>
                <w:iCs/>
                <w:sz w:val="22"/>
                <w:szCs w:val="22"/>
              </w:rPr>
              <w:t xml:space="preserve"> and Experience</w:t>
            </w:r>
            <w:r w:rsidR="00CF3E7A" w:rsidRPr="001369DD">
              <w:rPr>
                <w:rFonts w:ascii="Arial" w:hAnsi="Arial" w:cs="Arial"/>
                <w:sz w:val="22"/>
                <w:szCs w:val="22"/>
              </w:rPr>
              <w:t xml:space="preserve"> </w:t>
            </w:r>
          </w:p>
        </w:tc>
      </w:tr>
      <w:tr w:rsidR="00341FE7" w:rsidRPr="001369DD" w14:paraId="4512BA76" w14:textId="77777777" w:rsidTr="00341FE7">
        <w:tc>
          <w:tcPr>
            <w:tcW w:w="10080" w:type="dxa"/>
            <w:tcBorders>
              <w:top w:val="single" w:sz="4" w:space="0" w:color="auto"/>
              <w:left w:val="single" w:sz="4" w:space="0" w:color="auto"/>
              <w:bottom w:val="single" w:sz="4" w:space="0" w:color="auto"/>
              <w:right w:val="single" w:sz="4" w:space="0" w:color="auto"/>
            </w:tcBorders>
            <w:shd w:val="clear" w:color="auto" w:fill="auto"/>
          </w:tcPr>
          <w:p w14:paraId="36B70813" w14:textId="77777777" w:rsidR="003127D4" w:rsidRPr="001369DD" w:rsidRDefault="003127D4" w:rsidP="003127D4">
            <w:pPr>
              <w:pStyle w:val="Header"/>
              <w:numPr>
                <w:ilvl w:val="0"/>
                <w:numId w:val="6"/>
              </w:numPr>
              <w:tabs>
                <w:tab w:val="clear" w:pos="4153"/>
                <w:tab w:val="clear" w:pos="8306"/>
              </w:tabs>
              <w:rPr>
                <w:rFonts w:ascii="Arial" w:hAnsi="Arial" w:cs="Arial"/>
                <w:sz w:val="22"/>
                <w:szCs w:val="22"/>
              </w:rPr>
            </w:pPr>
            <w:r w:rsidRPr="001369DD">
              <w:rPr>
                <w:rFonts w:ascii="Arial" w:hAnsi="Arial" w:cs="Arial"/>
                <w:sz w:val="22"/>
                <w:szCs w:val="22"/>
              </w:rPr>
              <w:t xml:space="preserve">Practical experience of letting a wide range of contracts delivering savings </w:t>
            </w:r>
          </w:p>
          <w:p w14:paraId="26BD96FF" w14:textId="77777777" w:rsidR="003127D4" w:rsidRPr="001369DD" w:rsidRDefault="003127D4" w:rsidP="003127D4">
            <w:pPr>
              <w:pStyle w:val="Header"/>
              <w:numPr>
                <w:ilvl w:val="0"/>
                <w:numId w:val="6"/>
              </w:numPr>
              <w:tabs>
                <w:tab w:val="clear" w:pos="4153"/>
                <w:tab w:val="clear" w:pos="8306"/>
              </w:tabs>
              <w:rPr>
                <w:rFonts w:ascii="Arial" w:hAnsi="Arial" w:cs="Arial"/>
                <w:sz w:val="22"/>
                <w:szCs w:val="22"/>
              </w:rPr>
            </w:pPr>
            <w:r w:rsidRPr="001369DD">
              <w:rPr>
                <w:rFonts w:ascii="Arial" w:hAnsi="Arial" w:cs="Arial"/>
                <w:sz w:val="22"/>
                <w:szCs w:val="22"/>
              </w:rPr>
              <w:t>Practical experience of working with the UK Public Contracts Regulations</w:t>
            </w:r>
          </w:p>
          <w:p w14:paraId="52568329" w14:textId="77777777" w:rsidR="003127D4" w:rsidRPr="001369DD" w:rsidRDefault="003127D4" w:rsidP="003127D4">
            <w:pPr>
              <w:numPr>
                <w:ilvl w:val="0"/>
                <w:numId w:val="6"/>
              </w:numPr>
              <w:rPr>
                <w:rFonts w:ascii="Arial" w:hAnsi="Arial" w:cs="Arial"/>
                <w:sz w:val="22"/>
                <w:szCs w:val="22"/>
              </w:rPr>
            </w:pPr>
            <w:r w:rsidRPr="001369DD">
              <w:rPr>
                <w:rFonts w:ascii="Arial" w:hAnsi="Arial" w:cs="Arial"/>
                <w:sz w:val="22"/>
                <w:szCs w:val="22"/>
              </w:rPr>
              <w:t xml:space="preserve">Experience of the entire contract cycle from developing options through to tendering, </w:t>
            </w:r>
            <w:proofErr w:type="gramStart"/>
            <w:r w:rsidRPr="001369DD">
              <w:rPr>
                <w:rFonts w:ascii="Arial" w:hAnsi="Arial" w:cs="Arial"/>
                <w:sz w:val="22"/>
                <w:szCs w:val="22"/>
              </w:rPr>
              <w:t>awarding</w:t>
            </w:r>
            <w:proofErr w:type="gramEnd"/>
            <w:r w:rsidRPr="001369DD">
              <w:rPr>
                <w:rFonts w:ascii="Arial" w:hAnsi="Arial" w:cs="Arial"/>
                <w:sz w:val="22"/>
                <w:szCs w:val="22"/>
              </w:rPr>
              <w:t xml:space="preserve"> and managing the contracts</w:t>
            </w:r>
          </w:p>
          <w:p w14:paraId="5BF2A385" w14:textId="77777777" w:rsidR="003127D4" w:rsidRPr="001369DD" w:rsidRDefault="003127D4" w:rsidP="003127D4">
            <w:pPr>
              <w:numPr>
                <w:ilvl w:val="0"/>
                <w:numId w:val="6"/>
              </w:numPr>
              <w:rPr>
                <w:rFonts w:ascii="Arial" w:hAnsi="Arial" w:cs="Arial"/>
                <w:sz w:val="22"/>
                <w:szCs w:val="22"/>
              </w:rPr>
            </w:pPr>
            <w:r w:rsidRPr="001369DD">
              <w:rPr>
                <w:rFonts w:ascii="Arial" w:hAnsi="Arial" w:cs="Arial"/>
                <w:sz w:val="22"/>
                <w:szCs w:val="22"/>
              </w:rPr>
              <w:t xml:space="preserve">Experience of working with and leading a cross functional </w:t>
            </w:r>
            <w:proofErr w:type="gramStart"/>
            <w:r w:rsidRPr="001369DD">
              <w:rPr>
                <w:rFonts w:ascii="Arial" w:hAnsi="Arial" w:cs="Arial"/>
                <w:sz w:val="22"/>
                <w:szCs w:val="22"/>
              </w:rPr>
              <w:t>team;</w:t>
            </w:r>
            <w:proofErr w:type="gramEnd"/>
          </w:p>
          <w:p w14:paraId="0678072D" w14:textId="77777777" w:rsidR="003127D4" w:rsidRPr="001369DD" w:rsidRDefault="003127D4" w:rsidP="003127D4">
            <w:pPr>
              <w:numPr>
                <w:ilvl w:val="0"/>
                <w:numId w:val="6"/>
              </w:numPr>
              <w:rPr>
                <w:rFonts w:ascii="Arial" w:hAnsi="Arial" w:cs="Arial"/>
                <w:sz w:val="22"/>
                <w:szCs w:val="22"/>
              </w:rPr>
            </w:pPr>
            <w:r w:rsidRPr="001369DD">
              <w:rPr>
                <w:rFonts w:ascii="Arial" w:hAnsi="Arial" w:cs="Arial"/>
                <w:sz w:val="22"/>
                <w:szCs w:val="22"/>
              </w:rPr>
              <w:t xml:space="preserve">Practical experience of managing supplier relationships and negotiating contract </w:t>
            </w:r>
            <w:proofErr w:type="gramStart"/>
            <w:r w:rsidRPr="001369DD">
              <w:rPr>
                <w:rFonts w:ascii="Arial" w:hAnsi="Arial" w:cs="Arial"/>
                <w:sz w:val="22"/>
                <w:szCs w:val="22"/>
              </w:rPr>
              <w:t>changes;</w:t>
            </w:r>
            <w:proofErr w:type="gramEnd"/>
          </w:p>
          <w:p w14:paraId="45B8055D" w14:textId="77777777" w:rsidR="003127D4" w:rsidRPr="001369DD" w:rsidRDefault="003127D4" w:rsidP="003127D4">
            <w:pPr>
              <w:numPr>
                <w:ilvl w:val="0"/>
                <w:numId w:val="6"/>
              </w:numPr>
              <w:rPr>
                <w:rFonts w:ascii="Arial" w:hAnsi="Arial" w:cs="Arial"/>
                <w:sz w:val="22"/>
                <w:szCs w:val="22"/>
              </w:rPr>
            </w:pPr>
            <w:r w:rsidRPr="001369DD">
              <w:rPr>
                <w:rFonts w:ascii="Arial" w:hAnsi="Arial" w:cs="Arial"/>
                <w:sz w:val="22"/>
                <w:szCs w:val="22"/>
              </w:rPr>
              <w:t xml:space="preserve">The ability to flexibly manage a number of tenders at one </w:t>
            </w:r>
            <w:proofErr w:type="gramStart"/>
            <w:r w:rsidRPr="001369DD">
              <w:rPr>
                <w:rFonts w:ascii="Arial" w:hAnsi="Arial" w:cs="Arial"/>
                <w:sz w:val="22"/>
                <w:szCs w:val="22"/>
              </w:rPr>
              <w:t>time;</w:t>
            </w:r>
            <w:proofErr w:type="gramEnd"/>
          </w:p>
          <w:p w14:paraId="3FB2AD95" w14:textId="77777777" w:rsidR="003127D4" w:rsidRPr="001369DD" w:rsidRDefault="003127D4" w:rsidP="003127D4">
            <w:pPr>
              <w:numPr>
                <w:ilvl w:val="0"/>
                <w:numId w:val="6"/>
              </w:numPr>
              <w:rPr>
                <w:rFonts w:ascii="Arial" w:hAnsi="Arial" w:cs="Arial"/>
                <w:sz w:val="22"/>
                <w:szCs w:val="22"/>
              </w:rPr>
            </w:pPr>
            <w:r w:rsidRPr="001369DD">
              <w:rPr>
                <w:rFonts w:ascii="Arial" w:hAnsi="Arial" w:cs="Arial"/>
                <w:sz w:val="22"/>
                <w:szCs w:val="22"/>
              </w:rPr>
              <w:t xml:space="preserve">Good communication and influencing </w:t>
            </w:r>
            <w:proofErr w:type="gramStart"/>
            <w:r w:rsidRPr="001369DD">
              <w:rPr>
                <w:rFonts w:ascii="Arial" w:hAnsi="Arial" w:cs="Arial"/>
                <w:sz w:val="22"/>
                <w:szCs w:val="22"/>
              </w:rPr>
              <w:t>skills;</w:t>
            </w:r>
            <w:proofErr w:type="gramEnd"/>
          </w:p>
          <w:p w14:paraId="44B9FD14" w14:textId="77777777" w:rsidR="003127D4" w:rsidRPr="001369DD" w:rsidRDefault="003127D4" w:rsidP="003127D4">
            <w:pPr>
              <w:numPr>
                <w:ilvl w:val="0"/>
                <w:numId w:val="6"/>
              </w:numPr>
              <w:rPr>
                <w:rFonts w:ascii="Arial" w:hAnsi="Arial" w:cs="Arial"/>
                <w:sz w:val="22"/>
                <w:szCs w:val="22"/>
              </w:rPr>
            </w:pPr>
            <w:r w:rsidRPr="001369DD">
              <w:rPr>
                <w:rFonts w:ascii="Arial" w:hAnsi="Arial" w:cs="Arial"/>
                <w:sz w:val="22"/>
                <w:szCs w:val="22"/>
              </w:rPr>
              <w:t>Good level of numeracy &amp; I.T. skills i.e., proficiency in using Microsoft packages and the Internet.</w:t>
            </w:r>
          </w:p>
          <w:p w14:paraId="2E2EBAD7" w14:textId="77777777" w:rsidR="003127D4" w:rsidRPr="001369DD" w:rsidRDefault="003127D4" w:rsidP="003127D4">
            <w:pPr>
              <w:numPr>
                <w:ilvl w:val="0"/>
                <w:numId w:val="6"/>
              </w:numPr>
              <w:rPr>
                <w:rFonts w:ascii="Arial" w:hAnsi="Arial" w:cs="Arial"/>
                <w:sz w:val="22"/>
                <w:szCs w:val="22"/>
              </w:rPr>
            </w:pPr>
            <w:r w:rsidRPr="001369DD">
              <w:rPr>
                <w:rFonts w:ascii="Arial" w:hAnsi="Arial" w:cs="Arial"/>
                <w:sz w:val="22"/>
                <w:szCs w:val="22"/>
              </w:rPr>
              <w:t xml:space="preserve">Understanding of the contribution that procurement can make to the economy, the environment and the equality </w:t>
            </w:r>
            <w:proofErr w:type="gramStart"/>
            <w:r w:rsidRPr="001369DD">
              <w:rPr>
                <w:rFonts w:ascii="Arial" w:hAnsi="Arial" w:cs="Arial"/>
                <w:sz w:val="22"/>
                <w:szCs w:val="22"/>
              </w:rPr>
              <w:t>agenda;</w:t>
            </w:r>
            <w:proofErr w:type="gramEnd"/>
          </w:p>
          <w:p w14:paraId="51C28406" w14:textId="77777777" w:rsidR="003127D4" w:rsidRPr="001369DD" w:rsidRDefault="003127D4" w:rsidP="003127D4">
            <w:pPr>
              <w:numPr>
                <w:ilvl w:val="0"/>
                <w:numId w:val="6"/>
              </w:numPr>
              <w:rPr>
                <w:rFonts w:ascii="Arial" w:hAnsi="Arial" w:cs="Arial"/>
                <w:sz w:val="22"/>
                <w:szCs w:val="22"/>
              </w:rPr>
            </w:pPr>
            <w:r w:rsidRPr="001369DD">
              <w:rPr>
                <w:rFonts w:ascii="Arial" w:hAnsi="Arial" w:cs="Arial"/>
                <w:sz w:val="22"/>
                <w:szCs w:val="22"/>
              </w:rPr>
              <w:t>Experience of working with e-procurement and e-tendering systems</w:t>
            </w:r>
          </w:p>
          <w:p w14:paraId="2E4FC3AE" w14:textId="77777777" w:rsidR="00341FE7" w:rsidRPr="001369DD" w:rsidRDefault="003127D4" w:rsidP="003127D4">
            <w:pPr>
              <w:numPr>
                <w:ilvl w:val="0"/>
                <w:numId w:val="6"/>
              </w:numPr>
              <w:spacing w:before="40" w:after="40"/>
              <w:rPr>
                <w:rFonts w:ascii="Arial" w:hAnsi="Arial" w:cs="Arial"/>
                <w:b/>
                <w:bCs/>
                <w:iCs/>
                <w:sz w:val="22"/>
                <w:szCs w:val="22"/>
              </w:rPr>
            </w:pPr>
            <w:r w:rsidRPr="001369DD">
              <w:rPr>
                <w:rFonts w:ascii="Arial" w:hAnsi="Arial" w:cs="Arial"/>
                <w:sz w:val="22"/>
                <w:szCs w:val="22"/>
              </w:rPr>
              <w:t>Strong customer service skills</w:t>
            </w:r>
          </w:p>
        </w:tc>
      </w:tr>
      <w:tr w:rsidR="00946163" w:rsidRPr="001369DD" w14:paraId="4FCC2213" w14:textId="77777777" w:rsidTr="00C051CF">
        <w:tc>
          <w:tcPr>
            <w:tcW w:w="10080" w:type="dxa"/>
            <w:tcBorders>
              <w:top w:val="single" w:sz="4" w:space="0" w:color="auto"/>
              <w:left w:val="single" w:sz="4" w:space="0" w:color="auto"/>
              <w:bottom w:val="single" w:sz="4" w:space="0" w:color="auto"/>
              <w:right w:val="single" w:sz="4" w:space="0" w:color="auto"/>
            </w:tcBorders>
            <w:shd w:val="clear" w:color="auto" w:fill="EEECE1"/>
          </w:tcPr>
          <w:p w14:paraId="7A8808F2" w14:textId="77777777" w:rsidR="00946163" w:rsidRPr="001369DD" w:rsidRDefault="00946163" w:rsidP="005477A0">
            <w:pPr>
              <w:spacing w:before="40" w:after="40"/>
              <w:rPr>
                <w:rFonts w:ascii="Arial" w:hAnsi="Arial" w:cs="Arial"/>
                <w:b/>
                <w:bCs/>
                <w:iCs/>
                <w:sz w:val="22"/>
                <w:szCs w:val="22"/>
              </w:rPr>
            </w:pPr>
            <w:r w:rsidRPr="001369DD">
              <w:rPr>
                <w:rFonts w:ascii="Arial" w:hAnsi="Arial" w:cs="Arial"/>
                <w:b/>
                <w:bCs/>
                <w:iCs/>
                <w:sz w:val="22"/>
                <w:szCs w:val="22"/>
              </w:rPr>
              <w:t>Indicative Qualifications</w:t>
            </w:r>
          </w:p>
        </w:tc>
      </w:tr>
      <w:tr w:rsidR="00341FE7" w:rsidRPr="001369DD" w14:paraId="013EC8F4" w14:textId="77777777" w:rsidTr="00341FE7">
        <w:tc>
          <w:tcPr>
            <w:tcW w:w="10080" w:type="dxa"/>
            <w:tcBorders>
              <w:top w:val="single" w:sz="4" w:space="0" w:color="auto"/>
              <w:left w:val="single" w:sz="4" w:space="0" w:color="auto"/>
              <w:bottom w:val="single" w:sz="4" w:space="0" w:color="auto"/>
              <w:right w:val="single" w:sz="4" w:space="0" w:color="auto"/>
            </w:tcBorders>
            <w:shd w:val="clear" w:color="auto" w:fill="auto"/>
          </w:tcPr>
          <w:p w14:paraId="65441DF9" w14:textId="77777777" w:rsidR="00341FE7" w:rsidRPr="009227F4" w:rsidRDefault="00DD0122" w:rsidP="005477A0">
            <w:pPr>
              <w:spacing w:before="40" w:after="40"/>
              <w:rPr>
                <w:rFonts w:ascii="Arial" w:hAnsi="Arial" w:cs="Arial"/>
                <w:bCs/>
                <w:iCs/>
                <w:sz w:val="22"/>
                <w:szCs w:val="22"/>
              </w:rPr>
            </w:pPr>
            <w:r w:rsidRPr="009227F4">
              <w:rPr>
                <w:rFonts w:ascii="Arial" w:hAnsi="Arial" w:cs="Arial"/>
                <w:sz w:val="22"/>
                <w:szCs w:val="22"/>
              </w:rPr>
              <w:t>Minimum Level 4 CIPS, working towards full CIPS membership (level 6)</w:t>
            </w:r>
          </w:p>
        </w:tc>
      </w:tr>
    </w:tbl>
    <w:p w14:paraId="60AFF6E8" w14:textId="77777777" w:rsidR="00C10521" w:rsidRDefault="00C10521"/>
    <w:tbl>
      <w:tblPr>
        <w:tblW w:w="10080" w:type="dxa"/>
        <w:tblInd w:w="-132" w:type="dxa"/>
        <w:tblLook w:val="0000" w:firstRow="0" w:lastRow="0" w:firstColumn="0" w:lastColumn="0" w:noHBand="0" w:noVBand="0"/>
      </w:tblPr>
      <w:tblGrid>
        <w:gridCol w:w="10080"/>
      </w:tblGrid>
      <w:tr w:rsidR="001D0F18" w:rsidRPr="00C70135" w14:paraId="6944B225" w14:textId="77777777" w:rsidTr="00643DC7">
        <w:tc>
          <w:tcPr>
            <w:tcW w:w="10080" w:type="dxa"/>
            <w:shd w:val="clear" w:color="auto" w:fill="auto"/>
          </w:tcPr>
          <w:p w14:paraId="599FF9F3" w14:textId="77777777" w:rsidR="001D0F18" w:rsidRPr="008329BE" w:rsidRDefault="004F057E" w:rsidP="005477A0">
            <w:pPr>
              <w:spacing w:before="40" w:after="40"/>
              <w:rPr>
                <w:rFonts w:ascii="Arial" w:hAnsi="Arial" w:cs="Arial"/>
                <w:bCs/>
                <w:sz w:val="18"/>
                <w:szCs w:val="18"/>
              </w:rPr>
            </w:pPr>
            <w:r w:rsidRPr="008329BE">
              <w:rPr>
                <w:rFonts w:ascii="Arial" w:hAnsi="Arial" w:cs="Arial"/>
                <w:sz w:val="18"/>
                <w:szCs w:val="18"/>
              </w:rPr>
              <w:t xml:space="preserve">The above profile is intended to describe the general nature and level of work performed by employees in this role. It is not intended to be a detailed list of all duties and responsibilities which may be required. </w:t>
            </w:r>
            <w:r w:rsidR="001D0F18" w:rsidRPr="008329BE">
              <w:rPr>
                <w:rFonts w:ascii="Arial" w:hAnsi="Arial" w:cs="Arial"/>
                <w:bCs/>
                <w:sz w:val="18"/>
                <w:szCs w:val="18"/>
              </w:rPr>
              <w:t>This role profile will be supplemented and further defined by annual objectives, which will be developed in conjunction with the post holder.  It will be subject to regular review and the Council reserves the right to amend or add to the accountabilities listed.</w:t>
            </w:r>
          </w:p>
        </w:tc>
      </w:tr>
    </w:tbl>
    <w:p w14:paraId="0B73319A" w14:textId="77777777" w:rsidR="008D2C9E" w:rsidRDefault="008D2C9E" w:rsidP="00C70135">
      <w:pPr>
        <w:spacing w:before="40" w:after="40"/>
        <w:rPr>
          <w:rFonts w:ascii="Arial" w:hAnsi="Arial"/>
          <w:sz w:val="22"/>
        </w:rPr>
      </w:pPr>
    </w:p>
    <w:p w14:paraId="5D429398" w14:textId="77777777" w:rsidR="00DF3D29" w:rsidRDefault="00C10521" w:rsidP="00C70135">
      <w:pPr>
        <w:spacing w:before="40" w:after="40"/>
        <w:rPr>
          <w:rFonts w:ascii="Arial" w:hAnsi="Arial"/>
          <w:sz w:val="22"/>
        </w:rPr>
      </w:pPr>
      <w:r>
        <w:rPr>
          <w:noProof/>
          <w:color w:val="000000"/>
        </w:rPr>
        <w:lastRenderedPageBreak/>
        <w:drawing>
          <wp:inline distT="0" distB="0" distL="0" distR="0" wp14:anchorId="523C44DF" wp14:editId="6D2B0F7A">
            <wp:extent cx="3333750" cy="914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33750" cy="914400"/>
                    </a:xfrm>
                    <a:prstGeom prst="rect">
                      <a:avLst/>
                    </a:prstGeom>
                    <a:noFill/>
                    <a:ln>
                      <a:noFill/>
                    </a:ln>
                  </pic:spPr>
                </pic:pic>
              </a:graphicData>
            </a:graphic>
          </wp:inline>
        </w:drawing>
      </w:r>
      <w:r w:rsidRPr="00910ECC">
        <w:rPr>
          <w:color w:val="1F497D"/>
        </w:rPr>
        <w:t xml:space="preserve"> </w:t>
      </w:r>
      <w:r>
        <w:rPr>
          <w:noProof/>
          <w:color w:val="1F497D"/>
        </w:rPr>
        <w:drawing>
          <wp:inline distT="0" distB="0" distL="0" distR="0" wp14:anchorId="27FDADD0" wp14:editId="4A01CD05">
            <wp:extent cx="1704975" cy="9715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04975" cy="971550"/>
                    </a:xfrm>
                    <a:prstGeom prst="rect">
                      <a:avLst/>
                    </a:prstGeom>
                    <a:noFill/>
                    <a:ln>
                      <a:noFill/>
                    </a:ln>
                  </pic:spPr>
                </pic:pic>
              </a:graphicData>
            </a:graphic>
          </wp:inline>
        </w:drawing>
      </w:r>
      <w:r>
        <w:rPr>
          <w:noProof/>
          <w:color w:val="1F497D"/>
        </w:rPr>
        <w:drawing>
          <wp:inline distT="0" distB="0" distL="0" distR="0" wp14:anchorId="42230518" wp14:editId="5487401C">
            <wp:extent cx="933450" cy="9906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33450" cy="990600"/>
                    </a:xfrm>
                    <a:prstGeom prst="rect">
                      <a:avLst/>
                    </a:prstGeom>
                    <a:noFill/>
                    <a:ln>
                      <a:noFill/>
                    </a:ln>
                  </pic:spPr>
                </pic:pic>
              </a:graphicData>
            </a:graphic>
          </wp:inline>
        </w:drawing>
      </w:r>
    </w:p>
    <w:p w14:paraId="5E252654" w14:textId="77777777" w:rsidR="00DF3D29" w:rsidRPr="00021231" w:rsidRDefault="00DF3D29" w:rsidP="00C70135">
      <w:pPr>
        <w:spacing w:before="40" w:after="40"/>
        <w:rPr>
          <w:rFonts w:ascii="Arial" w:hAnsi="Arial"/>
          <w:sz w:val="22"/>
        </w:rPr>
      </w:pPr>
    </w:p>
    <w:sectPr w:rsidR="00DF3D29" w:rsidRPr="00021231" w:rsidSect="00C10521">
      <w:headerReference w:type="even" r:id="rId11"/>
      <w:headerReference w:type="default" r:id="rId12"/>
      <w:footerReference w:type="default" r:id="rId13"/>
      <w:headerReference w:type="first" r:id="rId14"/>
      <w:footerReference w:type="first" r:id="rId15"/>
      <w:pgSz w:w="11906" w:h="16838"/>
      <w:pgMar w:top="899" w:right="1134" w:bottom="719" w:left="1134" w:header="540" w:footer="39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A3E83" w14:textId="77777777" w:rsidR="00471E7C" w:rsidRDefault="00471E7C">
      <w:r>
        <w:separator/>
      </w:r>
    </w:p>
  </w:endnote>
  <w:endnote w:type="continuationSeparator" w:id="0">
    <w:p w14:paraId="2D72B0D8" w14:textId="77777777" w:rsidR="00471E7C" w:rsidRDefault="00471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DA966A85-813B-4164-BD72-F6EA6C9663A9}"/>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91CFD33F-7800-40FB-9FEF-C003F5EC741C}"/>
  </w:font>
  <w:font w:name="Cambria">
    <w:panose1 w:val="02040503050406030204"/>
    <w:charset w:val="00"/>
    <w:family w:val="roman"/>
    <w:pitch w:val="variable"/>
    <w:sig w:usb0="E00006FF" w:usb1="420024FF" w:usb2="02000000" w:usb3="00000000" w:csb0="0000019F" w:csb1="00000000"/>
    <w:embedRegular r:id="rId3" w:fontKey="{60B3FA66-81F5-4E62-83BD-12F32898A45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D3817" w14:textId="77777777" w:rsidR="00C10521" w:rsidRPr="00C10521" w:rsidRDefault="00C10521" w:rsidP="00C10521">
    <w:pPr>
      <w:pStyle w:val="Footer"/>
      <w:pBdr>
        <w:top w:val="single" w:sz="4" w:space="1" w:color="auto"/>
      </w:pBdr>
      <w:tabs>
        <w:tab w:val="right" w:pos="10490"/>
      </w:tabs>
      <w:rPr>
        <w:rFonts w:ascii="Arial" w:hAnsi="Arial" w:cs="Arial"/>
        <w:sz w:val="16"/>
      </w:rPr>
    </w:pPr>
    <w:r w:rsidRPr="00C10521">
      <w:rPr>
        <w:rFonts w:ascii="Arial" w:hAnsi="Arial" w:cs="Arial"/>
        <w:sz w:val="16"/>
      </w:rPr>
      <w:fldChar w:fldCharType="begin"/>
    </w:r>
    <w:r w:rsidRPr="00C10521">
      <w:rPr>
        <w:rFonts w:ascii="Arial" w:hAnsi="Arial" w:cs="Arial"/>
        <w:sz w:val="16"/>
      </w:rPr>
      <w:instrText xml:space="preserve"> FILENAME  \* FirstCap  \* MERGEFORMAT </w:instrText>
    </w:r>
    <w:r w:rsidRPr="00C10521">
      <w:rPr>
        <w:rFonts w:ascii="Arial" w:hAnsi="Arial" w:cs="Arial"/>
        <w:sz w:val="16"/>
      </w:rPr>
      <w:fldChar w:fldCharType="separate"/>
    </w:r>
    <w:r w:rsidRPr="00C10521">
      <w:rPr>
        <w:rFonts w:ascii="Arial" w:hAnsi="Arial" w:cs="Arial"/>
        <w:noProof/>
        <w:sz w:val="16"/>
      </w:rPr>
      <w:t>2019-04-01 Supply Chain Specialist Role Profile (vers 2.0)</w:t>
    </w:r>
    <w:r w:rsidRPr="00C10521">
      <w:rPr>
        <w:rFonts w:ascii="Arial" w:hAnsi="Arial" w:cs="Arial"/>
        <w:sz w:val="16"/>
      </w:rPr>
      <w:fldChar w:fldCharType="end"/>
    </w:r>
    <w:r w:rsidRPr="00C10521">
      <w:rPr>
        <w:rFonts w:ascii="Arial" w:hAnsi="Arial" w:cs="Arial"/>
        <w:sz w:val="16"/>
      </w:rPr>
      <w:tab/>
    </w:r>
    <w:r w:rsidRPr="00C10521">
      <w:rPr>
        <w:rFonts w:ascii="Arial" w:hAnsi="Arial" w:cs="Arial"/>
        <w:sz w:val="16"/>
      </w:rPr>
      <w:tab/>
      <w:t>London Borough of Waltham Forest</w:t>
    </w:r>
  </w:p>
  <w:p w14:paraId="7AEDA0F8" w14:textId="77777777" w:rsidR="007963D2" w:rsidRPr="00C10521" w:rsidRDefault="00C10521" w:rsidP="00C10521">
    <w:pPr>
      <w:pStyle w:val="Footer"/>
      <w:pBdr>
        <w:top w:val="single" w:sz="4" w:space="1" w:color="auto"/>
      </w:pBdr>
      <w:tabs>
        <w:tab w:val="right" w:pos="10490"/>
      </w:tabs>
      <w:rPr>
        <w:rFonts w:ascii="Arial" w:hAnsi="Arial" w:cs="Arial"/>
        <w:sz w:val="16"/>
      </w:rPr>
    </w:pPr>
    <w:r w:rsidRPr="00C10521">
      <w:rPr>
        <w:rFonts w:ascii="Arial" w:hAnsi="Arial" w:cs="Arial"/>
        <w:sz w:val="16"/>
      </w:rPr>
      <w:tab/>
      <w:t xml:space="preserve">Page </w:t>
    </w:r>
    <w:r w:rsidRPr="00C10521">
      <w:rPr>
        <w:rFonts w:ascii="Arial" w:hAnsi="Arial" w:cs="Arial"/>
        <w:b/>
        <w:sz w:val="16"/>
      </w:rPr>
      <w:fldChar w:fldCharType="begin"/>
    </w:r>
    <w:r w:rsidRPr="00C10521">
      <w:rPr>
        <w:rFonts w:ascii="Arial" w:hAnsi="Arial" w:cs="Arial"/>
        <w:b/>
        <w:sz w:val="16"/>
      </w:rPr>
      <w:instrText xml:space="preserve"> PAGE  \* Arabic  \* MERGEFORMAT </w:instrText>
    </w:r>
    <w:r w:rsidRPr="00C10521">
      <w:rPr>
        <w:rFonts w:ascii="Arial" w:hAnsi="Arial" w:cs="Arial"/>
        <w:b/>
        <w:sz w:val="16"/>
      </w:rPr>
      <w:fldChar w:fldCharType="separate"/>
    </w:r>
    <w:r>
      <w:rPr>
        <w:rFonts w:ascii="Arial" w:hAnsi="Arial" w:cs="Arial"/>
        <w:b/>
        <w:noProof/>
        <w:sz w:val="16"/>
      </w:rPr>
      <w:t>2</w:t>
    </w:r>
    <w:r w:rsidRPr="00C10521">
      <w:rPr>
        <w:rFonts w:ascii="Arial" w:hAnsi="Arial" w:cs="Arial"/>
        <w:b/>
        <w:sz w:val="16"/>
      </w:rPr>
      <w:fldChar w:fldCharType="end"/>
    </w:r>
    <w:r w:rsidRPr="00C10521">
      <w:rPr>
        <w:rFonts w:ascii="Arial" w:hAnsi="Arial" w:cs="Arial"/>
        <w:sz w:val="16"/>
      </w:rPr>
      <w:t xml:space="preserve"> of </w:t>
    </w:r>
    <w:r w:rsidRPr="00C10521">
      <w:rPr>
        <w:rFonts w:ascii="Arial" w:hAnsi="Arial" w:cs="Arial"/>
        <w:b/>
        <w:sz w:val="16"/>
      </w:rPr>
      <w:fldChar w:fldCharType="begin"/>
    </w:r>
    <w:r w:rsidRPr="00C10521">
      <w:rPr>
        <w:rFonts w:ascii="Arial" w:hAnsi="Arial" w:cs="Arial"/>
        <w:b/>
        <w:sz w:val="16"/>
      </w:rPr>
      <w:instrText xml:space="preserve"> NUMPAGES  \* Arabic  \* MERGEFORMAT </w:instrText>
    </w:r>
    <w:r w:rsidRPr="00C10521">
      <w:rPr>
        <w:rFonts w:ascii="Arial" w:hAnsi="Arial" w:cs="Arial"/>
        <w:b/>
        <w:sz w:val="16"/>
      </w:rPr>
      <w:fldChar w:fldCharType="separate"/>
    </w:r>
    <w:r>
      <w:rPr>
        <w:rFonts w:ascii="Arial" w:hAnsi="Arial" w:cs="Arial"/>
        <w:b/>
        <w:noProof/>
        <w:sz w:val="16"/>
      </w:rPr>
      <w:t>5</w:t>
    </w:r>
    <w:r w:rsidRPr="00C10521">
      <w:rPr>
        <w:rFonts w:ascii="Arial" w:hAnsi="Arial" w:cs="Arial"/>
        <w:b/>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CC285" w14:textId="77777777" w:rsidR="00C10521" w:rsidRPr="00C10521" w:rsidRDefault="00C10521" w:rsidP="00C10521">
    <w:pPr>
      <w:pStyle w:val="Footer"/>
      <w:pBdr>
        <w:top w:val="single" w:sz="4" w:space="1" w:color="auto"/>
      </w:pBdr>
      <w:tabs>
        <w:tab w:val="right" w:pos="10490"/>
      </w:tabs>
      <w:rPr>
        <w:rFonts w:ascii="Arial" w:hAnsi="Arial" w:cs="Arial"/>
        <w:sz w:val="16"/>
      </w:rPr>
    </w:pPr>
    <w:r w:rsidRPr="00C10521">
      <w:rPr>
        <w:rFonts w:ascii="Arial" w:hAnsi="Arial" w:cs="Arial"/>
        <w:sz w:val="16"/>
      </w:rPr>
      <w:fldChar w:fldCharType="begin"/>
    </w:r>
    <w:r w:rsidRPr="00C10521">
      <w:rPr>
        <w:rFonts w:ascii="Arial" w:hAnsi="Arial" w:cs="Arial"/>
        <w:sz w:val="16"/>
      </w:rPr>
      <w:instrText xml:space="preserve"> FILENAME  \* FirstCap  \* MERGEFORMAT </w:instrText>
    </w:r>
    <w:r w:rsidRPr="00C10521">
      <w:rPr>
        <w:rFonts w:ascii="Arial" w:hAnsi="Arial" w:cs="Arial"/>
        <w:sz w:val="16"/>
      </w:rPr>
      <w:fldChar w:fldCharType="separate"/>
    </w:r>
    <w:r w:rsidRPr="00C10521">
      <w:rPr>
        <w:rFonts w:ascii="Arial" w:hAnsi="Arial" w:cs="Arial"/>
        <w:noProof/>
        <w:sz w:val="16"/>
      </w:rPr>
      <w:t>2019-04-01 Supply Chain Specialist Role Profile (vers 2.0)</w:t>
    </w:r>
    <w:r w:rsidRPr="00C10521">
      <w:rPr>
        <w:rFonts w:ascii="Arial" w:hAnsi="Arial" w:cs="Arial"/>
        <w:sz w:val="16"/>
      </w:rPr>
      <w:fldChar w:fldCharType="end"/>
    </w:r>
    <w:r w:rsidRPr="00C10521">
      <w:rPr>
        <w:rFonts w:ascii="Arial" w:hAnsi="Arial" w:cs="Arial"/>
        <w:sz w:val="16"/>
      </w:rPr>
      <w:tab/>
    </w:r>
    <w:r w:rsidRPr="00C10521">
      <w:rPr>
        <w:rFonts w:ascii="Arial" w:hAnsi="Arial" w:cs="Arial"/>
        <w:sz w:val="16"/>
      </w:rPr>
      <w:tab/>
      <w:t>London Borough of Waltham Forest</w:t>
    </w:r>
  </w:p>
  <w:p w14:paraId="428F41DB" w14:textId="77777777" w:rsidR="00C10521" w:rsidRPr="00C10521" w:rsidRDefault="00C10521" w:rsidP="00C10521">
    <w:pPr>
      <w:pStyle w:val="Footer"/>
      <w:pBdr>
        <w:top w:val="single" w:sz="4" w:space="1" w:color="auto"/>
      </w:pBdr>
      <w:tabs>
        <w:tab w:val="right" w:pos="10490"/>
      </w:tabs>
      <w:rPr>
        <w:rFonts w:ascii="Arial" w:hAnsi="Arial" w:cs="Arial"/>
        <w:sz w:val="16"/>
      </w:rPr>
    </w:pPr>
    <w:r w:rsidRPr="00C10521">
      <w:rPr>
        <w:rFonts w:ascii="Arial" w:hAnsi="Arial" w:cs="Arial"/>
        <w:sz w:val="16"/>
      </w:rPr>
      <w:tab/>
      <w:t xml:space="preserve">Page </w:t>
    </w:r>
    <w:r w:rsidRPr="00C10521">
      <w:rPr>
        <w:rFonts w:ascii="Arial" w:hAnsi="Arial" w:cs="Arial"/>
        <w:b/>
        <w:sz w:val="16"/>
      </w:rPr>
      <w:fldChar w:fldCharType="begin"/>
    </w:r>
    <w:r w:rsidRPr="00C10521">
      <w:rPr>
        <w:rFonts w:ascii="Arial" w:hAnsi="Arial" w:cs="Arial"/>
        <w:b/>
        <w:sz w:val="16"/>
      </w:rPr>
      <w:instrText xml:space="preserve"> PAGE  \* Arabic  \* MERGEFORMAT </w:instrText>
    </w:r>
    <w:r w:rsidRPr="00C10521">
      <w:rPr>
        <w:rFonts w:ascii="Arial" w:hAnsi="Arial" w:cs="Arial"/>
        <w:b/>
        <w:sz w:val="16"/>
      </w:rPr>
      <w:fldChar w:fldCharType="separate"/>
    </w:r>
    <w:r>
      <w:rPr>
        <w:rFonts w:ascii="Arial" w:hAnsi="Arial" w:cs="Arial"/>
        <w:b/>
        <w:noProof/>
        <w:sz w:val="16"/>
      </w:rPr>
      <w:t>1</w:t>
    </w:r>
    <w:r w:rsidRPr="00C10521">
      <w:rPr>
        <w:rFonts w:ascii="Arial" w:hAnsi="Arial" w:cs="Arial"/>
        <w:b/>
        <w:sz w:val="16"/>
      </w:rPr>
      <w:fldChar w:fldCharType="end"/>
    </w:r>
    <w:r w:rsidRPr="00C10521">
      <w:rPr>
        <w:rFonts w:ascii="Arial" w:hAnsi="Arial" w:cs="Arial"/>
        <w:sz w:val="16"/>
      </w:rPr>
      <w:t xml:space="preserve"> of </w:t>
    </w:r>
    <w:r w:rsidRPr="00C10521">
      <w:rPr>
        <w:rFonts w:ascii="Arial" w:hAnsi="Arial" w:cs="Arial"/>
        <w:b/>
        <w:sz w:val="16"/>
      </w:rPr>
      <w:fldChar w:fldCharType="begin"/>
    </w:r>
    <w:r w:rsidRPr="00C10521">
      <w:rPr>
        <w:rFonts w:ascii="Arial" w:hAnsi="Arial" w:cs="Arial"/>
        <w:b/>
        <w:sz w:val="16"/>
      </w:rPr>
      <w:instrText xml:space="preserve"> NUMPAGES  \* Arabic  \* MERGEFORMAT </w:instrText>
    </w:r>
    <w:r w:rsidRPr="00C10521">
      <w:rPr>
        <w:rFonts w:ascii="Arial" w:hAnsi="Arial" w:cs="Arial"/>
        <w:b/>
        <w:sz w:val="16"/>
      </w:rPr>
      <w:fldChar w:fldCharType="separate"/>
    </w:r>
    <w:r>
      <w:rPr>
        <w:rFonts w:ascii="Arial" w:hAnsi="Arial" w:cs="Arial"/>
        <w:b/>
        <w:noProof/>
        <w:sz w:val="16"/>
      </w:rPr>
      <w:t>5</w:t>
    </w:r>
    <w:r w:rsidRPr="00C10521">
      <w:rPr>
        <w:rFonts w:ascii="Arial" w:hAnsi="Arial" w:cs="Arial"/>
        <w:b/>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35C91" w14:textId="77777777" w:rsidR="00471E7C" w:rsidRDefault="00471E7C">
      <w:r>
        <w:separator/>
      </w:r>
    </w:p>
  </w:footnote>
  <w:footnote w:type="continuationSeparator" w:id="0">
    <w:p w14:paraId="74BFDC10" w14:textId="77777777" w:rsidR="00471E7C" w:rsidRDefault="00471E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72904" w14:textId="77777777" w:rsidR="007963D2" w:rsidRDefault="00313B16">
    <w:pPr>
      <w:pStyle w:val="Header"/>
    </w:pPr>
    <w:r>
      <w:rPr>
        <w:noProof/>
      </w:rPr>
      <w:pict w14:anchorId="686F85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85.3pt;height:194.1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A8454" w14:textId="77777777" w:rsidR="00BC6E8A" w:rsidRDefault="00BC6E8A" w:rsidP="00BC6E8A">
    <w:pPr>
      <w:pStyle w:val="Header"/>
      <w:jc w:val="center"/>
      <w:rPr>
        <w:rFonts w:ascii="Arial" w:hAnsi="Arial" w:cs="Arial"/>
      </w:rPr>
    </w:pPr>
    <w:r>
      <w:rPr>
        <w:rFonts w:ascii="Arial" w:hAnsi="Arial" w:cs="Arial"/>
      </w:rPr>
      <w:tab/>
    </w:r>
    <w:r>
      <w:rPr>
        <w:rFonts w:ascii="Arial" w:hAnsi="Arial" w:cs="Arial"/>
      </w:rPr>
      <w:tab/>
    </w:r>
  </w:p>
  <w:p w14:paraId="308384BA" w14:textId="77777777" w:rsidR="007963D2" w:rsidRDefault="007963D2" w:rsidP="008D2C9E">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D98E9" w14:textId="77777777" w:rsidR="00C10521" w:rsidRDefault="00C10521" w:rsidP="00C10521">
    <w:pPr>
      <w:pStyle w:val="Header"/>
      <w:jc w:val="right"/>
      <w:rPr>
        <w:noProof/>
      </w:rPr>
    </w:pPr>
    <w:r>
      <w:rPr>
        <w:noProof/>
      </w:rPr>
      <w:drawing>
        <wp:inline distT="0" distB="0" distL="0" distR="0" wp14:anchorId="19640BE1" wp14:editId="2E288869">
          <wp:extent cx="2809875" cy="504825"/>
          <wp:effectExtent l="0" t="0" r="9525" b="9525"/>
          <wp:docPr id="11" name="Picture 6" descr="O:\PROC\PS Procure\00 - Branding guidelines\Authority Logos\PSProcure working with (vers 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PROC\PS Procure\00 - Branding guidelines\Authority Logos\PSProcure working with (vers 4.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9875" cy="504825"/>
                  </a:xfrm>
                  <a:prstGeom prst="rect">
                    <a:avLst/>
                  </a:prstGeom>
                  <a:noFill/>
                  <a:ln>
                    <a:noFill/>
                  </a:ln>
                </pic:spPr>
              </pic:pic>
            </a:graphicData>
          </a:graphic>
        </wp:inline>
      </w:drawing>
    </w:r>
  </w:p>
  <w:p w14:paraId="047FE7BB" w14:textId="77777777" w:rsidR="007963D2" w:rsidRDefault="00313B16" w:rsidP="00C10521">
    <w:pPr>
      <w:pStyle w:val="Header"/>
      <w:jc w:val="right"/>
    </w:pPr>
    <w:r>
      <w:rPr>
        <w:noProof/>
      </w:rPr>
      <w:pict w14:anchorId="6405FD8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left:0;text-align:left;margin-left:0;margin-top:0;width:485.3pt;height:194.1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D4D25"/>
    <w:multiLevelType w:val="hybridMultilevel"/>
    <w:tmpl w:val="845050D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32E57D3"/>
    <w:multiLevelType w:val="hybridMultilevel"/>
    <w:tmpl w:val="26AE3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FE7B47"/>
    <w:multiLevelType w:val="hybridMultilevel"/>
    <w:tmpl w:val="31E81544"/>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8023D33"/>
    <w:multiLevelType w:val="hybridMultilevel"/>
    <w:tmpl w:val="32007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0786C2B"/>
    <w:multiLevelType w:val="hybridMultilevel"/>
    <w:tmpl w:val="F2589E5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3E5"/>
    <w:rsid w:val="00001A39"/>
    <w:rsid w:val="00021231"/>
    <w:rsid w:val="0002308F"/>
    <w:rsid w:val="00025EE6"/>
    <w:rsid w:val="00036522"/>
    <w:rsid w:val="0003716A"/>
    <w:rsid w:val="00051B4F"/>
    <w:rsid w:val="000529F8"/>
    <w:rsid w:val="00055902"/>
    <w:rsid w:val="000621DA"/>
    <w:rsid w:val="000676F7"/>
    <w:rsid w:val="00085C3F"/>
    <w:rsid w:val="00086F69"/>
    <w:rsid w:val="000918F8"/>
    <w:rsid w:val="000962B7"/>
    <w:rsid w:val="000A2413"/>
    <w:rsid w:val="000B4527"/>
    <w:rsid w:val="000B45AA"/>
    <w:rsid w:val="000B6680"/>
    <w:rsid w:val="000B7BA6"/>
    <w:rsid w:val="000E6AD9"/>
    <w:rsid w:val="000F139C"/>
    <w:rsid w:val="000F3872"/>
    <w:rsid w:val="000F3CFB"/>
    <w:rsid w:val="000F7CCF"/>
    <w:rsid w:val="00101C58"/>
    <w:rsid w:val="001104B6"/>
    <w:rsid w:val="001276A5"/>
    <w:rsid w:val="00131626"/>
    <w:rsid w:val="00133DA2"/>
    <w:rsid w:val="001369DD"/>
    <w:rsid w:val="00140C42"/>
    <w:rsid w:val="001430A2"/>
    <w:rsid w:val="00145AFD"/>
    <w:rsid w:val="00147C6E"/>
    <w:rsid w:val="00164AE8"/>
    <w:rsid w:val="00165BA1"/>
    <w:rsid w:val="001A36BF"/>
    <w:rsid w:val="001B0822"/>
    <w:rsid w:val="001B15A3"/>
    <w:rsid w:val="001B36F2"/>
    <w:rsid w:val="001B44DA"/>
    <w:rsid w:val="001B4E65"/>
    <w:rsid w:val="001C0527"/>
    <w:rsid w:val="001C0C1C"/>
    <w:rsid w:val="001C24D2"/>
    <w:rsid w:val="001C429B"/>
    <w:rsid w:val="001D0F18"/>
    <w:rsid w:val="001E095C"/>
    <w:rsid w:val="001E7739"/>
    <w:rsid w:val="0020214A"/>
    <w:rsid w:val="00204D36"/>
    <w:rsid w:val="0021174F"/>
    <w:rsid w:val="002159F5"/>
    <w:rsid w:val="0021789A"/>
    <w:rsid w:val="0022138F"/>
    <w:rsid w:val="002240D8"/>
    <w:rsid w:val="0023360B"/>
    <w:rsid w:val="00257359"/>
    <w:rsid w:val="00262B25"/>
    <w:rsid w:val="002656F4"/>
    <w:rsid w:val="00275240"/>
    <w:rsid w:val="002820BD"/>
    <w:rsid w:val="00284EFB"/>
    <w:rsid w:val="002B1C7A"/>
    <w:rsid w:val="002C227E"/>
    <w:rsid w:val="002D5CC6"/>
    <w:rsid w:val="002F4761"/>
    <w:rsid w:val="002F7662"/>
    <w:rsid w:val="003127D4"/>
    <w:rsid w:val="00313B16"/>
    <w:rsid w:val="00325F71"/>
    <w:rsid w:val="00331958"/>
    <w:rsid w:val="00334019"/>
    <w:rsid w:val="003345D9"/>
    <w:rsid w:val="00341FE7"/>
    <w:rsid w:val="003445B1"/>
    <w:rsid w:val="003502DF"/>
    <w:rsid w:val="00350FD6"/>
    <w:rsid w:val="0037112C"/>
    <w:rsid w:val="003732F9"/>
    <w:rsid w:val="00377F41"/>
    <w:rsid w:val="003869B1"/>
    <w:rsid w:val="00387C66"/>
    <w:rsid w:val="0039318A"/>
    <w:rsid w:val="003A2A68"/>
    <w:rsid w:val="003A3FA2"/>
    <w:rsid w:val="003A59BE"/>
    <w:rsid w:val="003B1CA2"/>
    <w:rsid w:val="003C5C06"/>
    <w:rsid w:val="003E3C28"/>
    <w:rsid w:val="003E3CF0"/>
    <w:rsid w:val="003E5336"/>
    <w:rsid w:val="003F19C0"/>
    <w:rsid w:val="004078A2"/>
    <w:rsid w:val="004119AD"/>
    <w:rsid w:val="00416207"/>
    <w:rsid w:val="0042062F"/>
    <w:rsid w:val="00422D5C"/>
    <w:rsid w:val="00433523"/>
    <w:rsid w:val="00445B3D"/>
    <w:rsid w:val="00464C5C"/>
    <w:rsid w:val="00471E7C"/>
    <w:rsid w:val="00480074"/>
    <w:rsid w:val="00487664"/>
    <w:rsid w:val="004975BC"/>
    <w:rsid w:val="004A3A74"/>
    <w:rsid w:val="004A73B3"/>
    <w:rsid w:val="004D0FCD"/>
    <w:rsid w:val="004D359F"/>
    <w:rsid w:val="004D480D"/>
    <w:rsid w:val="004E35E2"/>
    <w:rsid w:val="004F0338"/>
    <w:rsid w:val="004F0389"/>
    <w:rsid w:val="004F057E"/>
    <w:rsid w:val="004F3C6E"/>
    <w:rsid w:val="00513AD1"/>
    <w:rsid w:val="005246F0"/>
    <w:rsid w:val="00545E5D"/>
    <w:rsid w:val="005477A0"/>
    <w:rsid w:val="005511BA"/>
    <w:rsid w:val="00556DF4"/>
    <w:rsid w:val="00560AEB"/>
    <w:rsid w:val="00560B5C"/>
    <w:rsid w:val="00576D6B"/>
    <w:rsid w:val="00584B71"/>
    <w:rsid w:val="00586445"/>
    <w:rsid w:val="00586CA7"/>
    <w:rsid w:val="005A1C81"/>
    <w:rsid w:val="005A4449"/>
    <w:rsid w:val="005B04E9"/>
    <w:rsid w:val="005B36E6"/>
    <w:rsid w:val="005D172C"/>
    <w:rsid w:val="005F5D08"/>
    <w:rsid w:val="00600D75"/>
    <w:rsid w:val="00602D4C"/>
    <w:rsid w:val="00622073"/>
    <w:rsid w:val="00622F03"/>
    <w:rsid w:val="006260B5"/>
    <w:rsid w:val="00626A10"/>
    <w:rsid w:val="0063214C"/>
    <w:rsid w:val="00637232"/>
    <w:rsid w:val="00643DC7"/>
    <w:rsid w:val="006658A7"/>
    <w:rsid w:val="006A0ECB"/>
    <w:rsid w:val="006B2FE7"/>
    <w:rsid w:val="006D1ACE"/>
    <w:rsid w:val="006F7AF1"/>
    <w:rsid w:val="006F7F7F"/>
    <w:rsid w:val="00700418"/>
    <w:rsid w:val="00703AD6"/>
    <w:rsid w:val="00720578"/>
    <w:rsid w:val="00733643"/>
    <w:rsid w:val="0073479A"/>
    <w:rsid w:val="00741003"/>
    <w:rsid w:val="00745500"/>
    <w:rsid w:val="007510F6"/>
    <w:rsid w:val="007512CA"/>
    <w:rsid w:val="00752EA4"/>
    <w:rsid w:val="00753AA9"/>
    <w:rsid w:val="00757631"/>
    <w:rsid w:val="00757B28"/>
    <w:rsid w:val="00764EB1"/>
    <w:rsid w:val="00771FF2"/>
    <w:rsid w:val="00782C30"/>
    <w:rsid w:val="007856FE"/>
    <w:rsid w:val="00785AE3"/>
    <w:rsid w:val="007961D0"/>
    <w:rsid w:val="007963D2"/>
    <w:rsid w:val="00797BDA"/>
    <w:rsid w:val="007A735C"/>
    <w:rsid w:val="007A7E86"/>
    <w:rsid w:val="007B072F"/>
    <w:rsid w:val="007B176B"/>
    <w:rsid w:val="007C755C"/>
    <w:rsid w:val="007D0F66"/>
    <w:rsid w:val="007D0F8B"/>
    <w:rsid w:val="007E54FB"/>
    <w:rsid w:val="00816692"/>
    <w:rsid w:val="008235FD"/>
    <w:rsid w:val="00824A27"/>
    <w:rsid w:val="008258D6"/>
    <w:rsid w:val="008329BE"/>
    <w:rsid w:val="00835F3D"/>
    <w:rsid w:val="00851CF4"/>
    <w:rsid w:val="008574E7"/>
    <w:rsid w:val="00864968"/>
    <w:rsid w:val="00865E07"/>
    <w:rsid w:val="00870481"/>
    <w:rsid w:val="00874641"/>
    <w:rsid w:val="00886294"/>
    <w:rsid w:val="00887CC3"/>
    <w:rsid w:val="008A3E00"/>
    <w:rsid w:val="008B3926"/>
    <w:rsid w:val="008B6330"/>
    <w:rsid w:val="008C2459"/>
    <w:rsid w:val="008C4622"/>
    <w:rsid w:val="008C7712"/>
    <w:rsid w:val="008D2C9E"/>
    <w:rsid w:val="008D35C3"/>
    <w:rsid w:val="008E15BA"/>
    <w:rsid w:val="008E352C"/>
    <w:rsid w:val="008F6A9A"/>
    <w:rsid w:val="009011B3"/>
    <w:rsid w:val="0091413E"/>
    <w:rsid w:val="009227F4"/>
    <w:rsid w:val="00926D04"/>
    <w:rsid w:val="00932735"/>
    <w:rsid w:val="00934C95"/>
    <w:rsid w:val="00941A14"/>
    <w:rsid w:val="00943C34"/>
    <w:rsid w:val="00946163"/>
    <w:rsid w:val="00946491"/>
    <w:rsid w:val="00947B66"/>
    <w:rsid w:val="00971BB5"/>
    <w:rsid w:val="009871AC"/>
    <w:rsid w:val="009955C4"/>
    <w:rsid w:val="00996A0C"/>
    <w:rsid w:val="009A59D1"/>
    <w:rsid w:val="009A612B"/>
    <w:rsid w:val="009A6713"/>
    <w:rsid w:val="009C6A12"/>
    <w:rsid w:val="009F2BAA"/>
    <w:rsid w:val="009F7BDE"/>
    <w:rsid w:val="00A051B3"/>
    <w:rsid w:val="00A10ADB"/>
    <w:rsid w:val="00A111A9"/>
    <w:rsid w:val="00A25413"/>
    <w:rsid w:val="00A51092"/>
    <w:rsid w:val="00A51A02"/>
    <w:rsid w:val="00A527DF"/>
    <w:rsid w:val="00A7071F"/>
    <w:rsid w:val="00A726A8"/>
    <w:rsid w:val="00A72F82"/>
    <w:rsid w:val="00A77BA1"/>
    <w:rsid w:val="00A85A9A"/>
    <w:rsid w:val="00A85B03"/>
    <w:rsid w:val="00A91DB5"/>
    <w:rsid w:val="00AB1BDB"/>
    <w:rsid w:val="00AC613E"/>
    <w:rsid w:val="00AC7C2E"/>
    <w:rsid w:val="00AD535C"/>
    <w:rsid w:val="00AD7C30"/>
    <w:rsid w:val="00AE6E18"/>
    <w:rsid w:val="00AE6E9A"/>
    <w:rsid w:val="00B12856"/>
    <w:rsid w:val="00B12DA4"/>
    <w:rsid w:val="00B2212E"/>
    <w:rsid w:val="00B24E42"/>
    <w:rsid w:val="00B30BE3"/>
    <w:rsid w:val="00B346DD"/>
    <w:rsid w:val="00B36ECF"/>
    <w:rsid w:val="00B4145C"/>
    <w:rsid w:val="00B45C20"/>
    <w:rsid w:val="00B47E50"/>
    <w:rsid w:val="00B5477E"/>
    <w:rsid w:val="00B66ED4"/>
    <w:rsid w:val="00B73C76"/>
    <w:rsid w:val="00B8034E"/>
    <w:rsid w:val="00B84275"/>
    <w:rsid w:val="00B84B07"/>
    <w:rsid w:val="00B856B6"/>
    <w:rsid w:val="00B97BE9"/>
    <w:rsid w:val="00BA084D"/>
    <w:rsid w:val="00BA503A"/>
    <w:rsid w:val="00BB1F4E"/>
    <w:rsid w:val="00BB2630"/>
    <w:rsid w:val="00BB2EA3"/>
    <w:rsid w:val="00BC017A"/>
    <w:rsid w:val="00BC0AB5"/>
    <w:rsid w:val="00BC2727"/>
    <w:rsid w:val="00BC6E8A"/>
    <w:rsid w:val="00BD3B18"/>
    <w:rsid w:val="00BE0D92"/>
    <w:rsid w:val="00BE7ABC"/>
    <w:rsid w:val="00BF05AA"/>
    <w:rsid w:val="00BF5F33"/>
    <w:rsid w:val="00C01ADE"/>
    <w:rsid w:val="00C04CB1"/>
    <w:rsid w:val="00C051CF"/>
    <w:rsid w:val="00C10521"/>
    <w:rsid w:val="00C10F18"/>
    <w:rsid w:val="00C121EC"/>
    <w:rsid w:val="00C2056E"/>
    <w:rsid w:val="00C2190E"/>
    <w:rsid w:val="00C22477"/>
    <w:rsid w:val="00C4323F"/>
    <w:rsid w:val="00C45F42"/>
    <w:rsid w:val="00C501C9"/>
    <w:rsid w:val="00C50EE6"/>
    <w:rsid w:val="00C5752F"/>
    <w:rsid w:val="00C625E1"/>
    <w:rsid w:val="00C62E69"/>
    <w:rsid w:val="00C70135"/>
    <w:rsid w:val="00C7155E"/>
    <w:rsid w:val="00C727F2"/>
    <w:rsid w:val="00C73099"/>
    <w:rsid w:val="00C756AD"/>
    <w:rsid w:val="00C80BF7"/>
    <w:rsid w:val="00C96039"/>
    <w:rsid w:val="00CA191A"/>
    <w:rsid w:val="00CA75BB"/>
    <w:rsid w:val="00CA7FC7"/>
    <w:rsid w:val="00CB433D"/>
    <w:rsid w:val="00CB7353"/>
    <w:rsid w:val="00CC1092"/>
    <w:rsid w:val="00CC1A35"/>
    <w:rsid w:val="00CC40D1"/>
    <w:rsid w:val="00CD7453"/>
    <w:rsid w:val="00CD7FB0"/>
    <w:rsid w:val="00CE2F37"/>
    <w:rsid w:val="00CE7BAA"/>
    <w:rsid w:val="00CF1AD6"/>
    <w:rsid w:val="00CF2994"/>
    <w:rsid w:val="00CF3E7A"/>
    <w:rsid w:val="00CF418F"/>
    <w:rsid w:val="00D017AB"/>
    <w:rsid w:val="00D03506"/>
    <w:rsid w:val="00D06944"/>
    <w:rsid w:val="00D214D7"/>
    <w:rsid w:val="00D27035"/>
    <w:rsid w:val="00D319EB"/>
    <w:rsid w:val="00D41149"/>
    <w:rsid w:val="00D45867"/>
    <w:rsid w:val="00D470E6"/>
    <w:rsid w:val="00D542DD"/>
    <w:rsid w:val="00D6011E"/>
    <w:rsid w:val="00D60195"/>
    <w:rsid w:val="00D61041"/>
    <w:rsid w:val="00D66CA7"/>
    <w:rsid w:val="00D7457D"/>
    <w:rsid w:val="00D7542D"/>
    <w:rsid w:val="00D825FA"/>
    <w:rsid w:val="00D94D01"/>
    <w:rsid w:val="00DB250E"/>
    <w:rsid w:val="00DB68F4"/>
    <w:rsid w:val="00DB6C72"/>
    <w:rsid w:val="00DC0E99"/>
    <w:rsid w:val="00DC130F"/>
    <w:rsid w:val="00DC3C73"/>
    <w:rsid w:val="00DC410B"/>
    <w:rsid w:val="00DC529A"/>
    <w:rsid w:val="00DC6EB1"/>
    <w:rsid w:val="00DD0122"/>
    <w:rsid w:val="00DD77B9"/>
    <w:rsid w:val="00DE54D2"/>
    <w:rsid w:val="00DF396A"/>
    <w:rsid w:val="00DF3D29"/>
    <w:rsid w:val="00E02050"/>
    <w:rsid w:val="00E02DD6"/>
    <w:rsid w:val="00E16215"/>
    <w:rsid w:val="00E216F4"/>
    <w:rsid w:val="00E236B2"/>
    <w:rsid w:val="00E304A2"/>
    <w:rsid w:val="00E35836"/>
    <w:rsid w:val="00E367CE"/>
    <w:rsid w:val="00E411E7"/>
    <w:rsid w:val="00E63DB8"/>
    <w:rsid w:val="00E653E5"/>
    <w:rsid w:val="00E65AC2"/>
    <w:rsid w:val="00E81DFF"/>
    <w:rsid w:val="00E83679"/>
    <w:rsid w:val="00E83FBF"/>
    <w:rsid w:val="00E92A42"/>
    <w:rsid w:val="00E95EDB"/>
    <w:rsid w:val="00EA1296"/>
    <w:rsid w:val="00EA1C4C"/>
    <w:rsid w:val="00EA3657"/>
    <w:rsid w:val="00EA39B3"/>
    <w:rsid w:val="00EB125E"/>
    <w:rsid w:val="00EC562C"/>
    <w:rsid w:val="00EC7E83"/>
    <w:rsid w:val="00ED028B"/>
    <w:rsid w:val="00ED0D69"/>
    <w:rsid w:val="00EE21D3"/>
    <w:rsid w:val="00EE444A"/>
    <w:rsid w:val="00EE46A1"/>
    <w:rsid w:val="00EF04E5"/>
    <w:rsid w:val="00EF0507"/>
    <w:rsid w:val="00EF1FA8"/>
    <w:rsid w:val="00F07974"/>
    <w:rsid w:val="00F12153"/>
    <w:rsid w:val="00F14212"/>
    <w:rsid w:val="00F17A2F"/>
    <w:rsid w:val="00F17F77"/>
    <w:rsid w:val="00F354F9"/>
    <w:rsid w:val="00F641D6"/>
    <w:rsid w:val="00F75380"/>
    <w:rsid w:val="00F75640"/>
    <w:rsid w:val="00F76FA7"/>
    <w:rsid w:val="00F81725"/>
    <w:rsid w:val="00F818C4"/>
    <w:rsid w:val="00F94063"/>
    <w:rsid w:val="00F97F08"/>
    <w:rsid w:val="00FB3E63"/>
    <w:rsid w:val="00FC157F"/>
    <w:rsid w:val="00FC73D1"/>
    <w:rsid w:val="00FD371F"/>
    <w:rsid w:val="00FD66CF"/>
    <w:rsid w:val="00FD6811"/>
    <w:rsid w:val="00FE2A95"/>
    <w:rsid w:val="00FE3C25"/>
    <w:rsid w:val="00FE4BD7"/>
    <w:rsid w:val="00FF1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20698864"/>
  <w15:docId w15:val="{357CFB14-A0A5-449E-86FD-CDE6DDEE8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D2C9E"/>
    <w:pPr>
      <w:tabs>
        <w:tab w:val="center" w:pos="4153"/>
        <w:tab w:val="right" w:pos="8306"/>
      </w:tabs>
    </w:pPr>
  </w:style>
  <w:style w:type="paragraph" w:styleId="Footer">
    <w:name w:val="footer"/>
    <w:basedOn w:val="Normal"/>
    <w:link w:val="FooterChar"/>
    <w:uiPriority w:val="99"/>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semiHidden/>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character" w:styleId="Emphasis">
    <w:name w:val="Emphasis"/>
    <w:qFormat/>
    <w:rsid w:val="001369DD"/>
    <w:rPr>
      <w:i/>
      <w:iCs/>
    </w:rPr>
  </w:style>
  <w:style w:type="character" w:customStyle="1" w:styleId="FooterChar">
    <w:name w:val="Footer Char"/>
    <w:link w:val="Footer"/>
    <w:uiPriority w:val="99"/>
    <w:rsid w:val="00C1052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57131">
      <w:bodyDiv w:val="1"/>
      <w:marLeft w:val="0"/>
      <w:marRight w:val="0"/>
      <w:marTop w:val="0"/>
      <w:marBottom w:val="0"/>
      <w:divBdr>
        <w:top w:val="none" w:sz="0" w:space="0" w:color="auto"/>
        <w:left w:val="none" w:sz="0" w:space="0" w:color="auto"/>
        <w:bottom w:val="none" w:sz="0" w:space="0" w:color="auto"/>
        <w:right w:val="none" w:sz="0" w:space="0" w:color="auto"/>
      </w:divBdr>
      <w:divsChild>
        <w:div w:id="322009492">
          <w:marLeft w:val="0"/>
          <w:marRight w:val="0"/>
          <w:marTop w:val="0"/>
          <w:marBottom w:val="0"/>
          <w:divBdr>
            <w:top w:val="none" w:sz="0" w:space="0" w:color="auto"/>
            <w:left w:val="none" w:sz="0" w:space="0" w:color="auto"/>
            <w:bottom w:val="none" w:sz="0" w:space="0" w:color="auto"/>
            <w:right w:val="none" w:sz="0" w:space="0" w:color="auto"/>
          </w:divBdr>
        </w:div>
        <w:div w:id="1389037038">
          <w:marLeft w:val="0"/>
          <w:marRight w:val="0"/>
          <w:marTop w:val="40"/>
          <w:marBottom w:val="40"/>
          <w:divBdr>
            <w:top w:val="none" w:sz="0" w:space="0" w:color="auto"/>
            <w:left w:val="none" w:sz="0" w:space="0" w:color="auto"/>
            <w:bottom w:val="none" w:sz="0" w:space="0" w:color="auto"/>
            <w:right w:val="none" w:sz="0" w:space="0" w:color="auto"/>
          </w:divBdr>
        </w:div>
      </w:divsChild>
    </w:div>
    <w:div w:id="108277238">
      <w:bodyDiv w:val="1"/>
      <w:marLeft w:val="0"/>
      <w:marRight w:val="0"/>
      <w:marTop w:val="0"/>
      <w:marBottom w:val="0"/>
      <w:divBdr>
        <w:top w:val="none" w:sz="0" w:space="0" w:color="auto"/>
        <w:left w:val="none" w:sz="0" w:space="0" w:color="auto"/>
        <w:bottom w:val="none" w:sz="0" w:space="0" w:color="auto"/>
        <w:right w:val="none" w:sz="0" w:space="0" w:color="auto"/>
      </w:divBdr>
      <w:divsChild>
        <w:div w:id="982779167">
          <w:marLeft w:val="0"/>
          <w:marRight w:val="0"/>
          <w:marTop w:val="0"/>
          <w:marBottom w:val="0"/>
          <w:divBdr>
            <w:top w:val="none" w:sz="0" w:space="0" w:color="auto"/>
            <w:left w:val="none" w:sz="0" w:space="0" w:color="auto"/>
            <w:bottom w:val="none" w:sz="0" w:space="0" w:color="auto"/>
            <w:right w:val="none" w:sz="0" w:space="0" w:color="auto"/>
          </w:divBdr>
        </w:div>
        <w:div w:id="1339648793">
          <w:marLeft w:val="0"/>
          <w:marRight w:val="0"/>
          <w:marTop w:val="0"/>
          <w:marBottom w:val="0"/>
          <w:divBdr>
            <w:top w:val="none" w:sz="0" w:space="0" w:color="auto"/>
            <w:left w:val="none" w:sz="0" w:space="0" w:color="auto"/>
            <w:bottom w:val="none" w:sz="0" w:space="0" w:color="auto"/>
            <w:right w:val="none" w:sz="0" w:space="0" w:color="auto"/>
          </w:divBdr>
        </w:div>
        <w:div w:id="1487933530">
          <w:marLeft w:val="0"/>
          <w:marRight w:val="0"/>
          <w:marTop w:val="0"/>
          <w:marBottom w:val="0"/>
          <w:divBdr>
            <w:top w:val="none" w:sz="0" w:space="0" w:color="auto"/>
            <w:left w:val="none" w:sz="0" w:space="0" w:color="auto"/>
            <w:bottom w:val="none" w:sz="0" w:space="0" w:color="auto"/>
            <w:right w:val="none" w:sz="0" w:space="0" w:color="auto"/>
          </w:divBdr>
        </w:div>
      </w:divsChild>
    </w:div>
    <w:div w:id="114759537">
      <w:bodyDiv w:val="1"/>
      <w:marLeft w:val="0"/>
      <w:marRight w:val="0"/>
      <w:marTop w:val="0"/>
      <w:marBottom w:val="0"/>
      <w:divBdr>
        <w:top w:val="none" w:sz="0" w:space="0" w:color="auto"/>
        <w:left w:val="none" w:sz="0" w:space="0" w:color="auto"/>
        <w:bottom w:val="none" w:sz="0" w:space="0" w:color="auto"/>
        <w:right w:val="none" w:sz="0" w:space="0" w:color="auto"/>
      </w:divBdr>
    </w:div>
    <w:div w:id="189027982">
      <w:bodyDiv w:val="1"/>
      <w:marLeft w:val="0"/>
      <w:marRight w:val="0"/>
      <w:marTop w:val="0"/>
      <w:marBottom w:val="0"/>
      <w:divBdr>
        <w:top w:val="none" w:sz="0" w:space="0" w:color="auto"/>
        <w:left w:val="none" w:sz="0" w:space="0" w:color="auto"/>
        <w:bottom w:val="none" w:sz="0" w:space="0" w:color="auto"/>
        <w:right w:val="none" w:sz="0" w:space="0" w:color="auto"/>
      </w:divBdr>
    </w:div>
    <w:div w:id="278876840">
      <w:bodyDiv w:val="1"/>
      <w:marLeft w:val="0"/>
      <w:marRight w:val="0"/>
      <w:marTop w:val="0"/>
      <w:marBottom w:val="0"/>
      <w:divBdr>
        <w:top w:val="none" w:sz="0" w:space="0" w:color="auto"/>
        <w:left w:val="none" w:sz="0" w:space="0" w:color="auto"/>
        <w:bottom w:val="none" w:sz="0" w:space="0" w:color="auto"/>
        <w:right w:val="none" w:sz="0" w:space="0" w:color="auto"/>
      </w:divBdr>
    </w:div>
    <w:div w:id="494152392">
      <w:bodyDiv w:val="1"/>
      <w:marLeft w:val="0"/>
      <w:marRight w:val="0"/>
      <w:marTop w:val="0"/>
      <w:marBottom w:val="0"/>
      <w:divBdr>
        <w:top w:val="none" w:sz="0" w:space="0" w:color="auto"/>
        <w:left w:val="none" w:sz="0" w:space="0" w:color="auto"/>
        <w:bottom w:val="none" w:sz="0" w:space="0" w:color="auto"/>
        <w:right w:val="none" w:sz="0" w:space="0" w:color="auto"/>
      </w:divBdr>
    </w:div>
    <w:div w:id="539510468">
      <w:bodyDiv w:val="1"/>
      <w:marLeft w:val="0"/>
      <w:marRight w:val="0"/>
      <w:marTop w:val="0"/>
      <w:marBottom w:val="0"/>
      <w:divBdr>
        <w:top w:val="none" w:sz="0" w:space="0" w:color="auto"/>
        <w:left w:val="none" w:sz="0" w:space="0" w:color="auto"/>
        <w:bottom w:val="none" w:sz="0" w:space="0" w:color="auto"/>
        <w:right w:val="none" w:sz="0" w:space="0" w:color="auto"/>
      </w:divBdr>
    </w:div>
    <w:div w:id="669218830">
      <w:bodyDiv w:val="1"/>
      <w:marLeft w:val="0"/>
      <w:marRight w:val="0"/>
      <w:marTop w:val="0"/>
      <w:marBottom w:val="0"/>
      <w:divBdr>
        <w:top w:val="none" w:sz="0" w:space="0" w:color="auto"/>
        <w:left w:val="none" w:sz="0" w:space="0" w:color="auto"/>
        <w:bottom w:val="none" w:sz="0" w:space="0" w:color="auto"/>
        <w:right w:val="none" w:sz="0" w:space="0" w:color="auto"/>
      </w:divBdr>
    </w:div>
    <w:div w:id="737484834">
      <w:bodyDiv w:val="1"/>
      <w:marLeft w:val="0"/>
      <w:marRight w:val="0"/>
      <w:marTop w:val="0"/>
      <w:marBottom w:val="0"/>
      <w:divBdr>
        <w:top w:val="none" w:sz="0" w:space="0" w:color="auto"/>
        <w:left w:val="none" w:sz="0" w:space="0" w:color="auto"/>
        <w:bottom w:val="none" w:sz="0" w:space="0" w:color="auto"/>
        <w:right w:val="none" w:sz="0" w:space="0" w:color="auto"/>
      </w:divBdr>
    </w:div>
    <w:div w:id="802893040">
      <w:bodyDiv w:val="1"/>
      <w:marLeft w:val="0"/>
      <w:marRight w:val="0"/>
      <w:marTop w:val="0"/>
      <w:marBottom w:val="0"/>
      <w:divBdr>
        <w:top w:val="none" w:sz="0" w:space="0" w:color="auto"/>
        <w:left w:val="none" w:sz="0" w:space="0" w:color="auto"/>
        <w:bottom w:val="none" w:sz="0" w:space="0" w:color="auto"/>
        <w:right w:val="none" w:sz="0" w:space="0" w:color="auto"/>
      </w:divBdr>
    </w:div>
    <w:div w:id="823667866">
      <w:bodyDiv w:val="1"/>
      <w:marLeft w:val="0"/>
      <w:marRight w:val="0"/>
      <w:marTop w:val="0"/>
      <w:marBottom w:val="0"/>
      <w:divBdr>
        <w:top w:val="none" w:sz="0" w:space="0" w:color="auto"/>
        <w:left w:val="none" w:sz="0" w:space="0" w:color="auto"/>
        <w:bottom w:val="none" w:sz="0" w:space="0" w:color="auto"/>
        <w:right w:val="none" w:sz="0" w:space="0" w:color="auto"/>
      </w:divBdr>
    </w:div>
    <w:div w:id="839466836">
      <w:bodyDiv w:val="1"/>
      <w:marLeft w:val="0"/>
      <w:marRight w:val="0"/>
      <w:marTop w:val="0"/>
      <w:marBottom w:val="0"/>
      <w:divBdr>
        <w:top w:val="none" w:sz="0" w:space="0" w:color="auto"/>
        <w:left w:val="none" w:sz="0" w:space="0" w:color="auto"/>
        <w:bottom w:val="none" w:sz="0" w:space="0" w:color="auto"/>
        <w:right w:val="none" w:sz="0" w:space="0" w:color="auto"/>
      </w:divBdr>
    </w:div>
    <w:div w:id="946234098">
      <w:bodyDiv w:val="1"/>
      <w:marLeft w:val="0"/>
      <w:marRight w:val="0"/>
      <w:marTop w:val="0"/>
      <w:marBottom w:val="0"/>
      <w:divBdr>
        <w:top w:val="none" w:sz="0" w:space="0" w:color="auto"/>
        <w:left w:val="none" w:sz="0" w:space="0" w:color="auto"/>
        <w:bottom w:val="none" w:sz="0" w:space="0" w:color="auto"/>
        <w:right w:val="none" w:sz="0" w:space="0" w:color="auto"/>
      </w:divBdr>
      <w:divsChild>
        <w:div w:id="305401726">
          <w:marLeft w:val="0"/>
          <w:marRight w:val="0"/>
          <w:marTop w:val="0"/>
          <w:marBottom w:val="0"/>
          <w:divBdr>
            <w:top w:val="none" w:sz="0" w:space="0" w:color="auto"/>
            <w:left w:val="none" w:sz="0" w:space="0" w:color="auto"/>
            <w:bottom w:val="none" w:sz="0" w:space="0" w:color="auto"/>
            <w:right w:val="none" w:sz="0" w:space="0" w:color="auto"/>
          </w:divBdr>
        </w:div>
        <w:div w:id="591008803">
          <w:marLeft w:val="0"/>
          <w:marRight w:val="0"/>
          <w:marTop w:val="0"/>
          <w:marBottom w:val="0"/>
          <w:divBdr>
            <w:top w:val="none" w:sz="0" w:space="0" w:color="auto"/>
            <w:left w:val="none" w:sz="0" w:space="0" w:color="auto"/>
            <w:bottom w:val="none" w:sz="0" w:space="0" w:color="auto"/>
            <w:right w:val="none" w:sz="0" w:space="0" w:color="auto"/>
          </w:divBdr>
        </w:div>
        <w:div w:id="1483162320">
          <w:marLeft w:val="0"/>
          <w:marRight w:val="0"/>
          <w:marTop w:val="0"/>
          <w:marBottom w:val="0"/>
          <w:divBdr>
            <w:top w:val="none" w:sz="0" w:space="0" w:color="auto"/>
            <w:left w:val="none" w:sz="0" w:space="0" w:color="auto"/>
            <w:bottom w:val="none" w:sz="0" w:space="0" w:color="auto"/>
            <w:right w:val="none" w:sz="0" w:space="0" w:color="auto"/>
          </w:divBdr>
        </w:div>
      </w:divsChild>
    </w:div>
    <w:div w:id="1189828382">
      <w:bodyDiv w:val="1"/>
      <w:marLeft w:val="0"/>
      <w:marRight w:val="0"/>
      <w:marTop w:val="0"/>
      <w:marBottom w:val="0"/>
      <w:divBdr>
        <w:top w:val="none" w:sz="0" w:space="0" w:color="auto"/>
        <w:left w:val="none" w:sz="0" w:space="0" w:color="auto"/>
        <w:bottom w:val="none" w:sz="0" w:space="0" w:color="auto"/>
        <w:right w:val="none" w:sz="0" w:space="0" w:color="auto"/>
      </w:divBdr>
      <w:divsChild>
        <w:div w:id="1879931898">
          <w:marLeft w:val="0"/>
          <w:marRight w:val="0"/>
          <w:marTop w:val="40"/>
          <w:marBottom w:val="40"/>
          <w:divBdr>
            <w:top w:val="none" w:sz="0" w:space="0" w:color="auto"/>
            <w:left w:val="none" w:sz="0" w:space="0" w:color="auto"/>
            <w:bottom w:val="none" w:sz="0" w:space="0" w:color="auto"/>
            <w:right w:val="none" w:sz="0" w:space="0" w:color="auto"/>
          </w:divBdr>
        </w:div>
        <w:div w:id="1896578039">
          <w:marLeft w:val="0"/>
          <w:marRight w:val="0"/>
          <w:marTop w:val="0"/>
          <w:marBottom w:val="0"/>
          <w:divBdr>
            <w:top w:val="none" w:sz="0" w:space="0" w:color="auto"/>
            <w:left w:val="none" w:sz="0" w:space="0" w:color="auto"/>
            <w:bottom w:val="none" w:sz="0" w:space="0" w:color="auto"/>
            <w:right w:val="none" w:sz="0" w:space="0" w:color="auto"/>
          </w:divBdr>
        </w:div>
      </w:divsChild>
    </w:div>
    <w:div w:id="1350107562">
      <w:bodyDiv w:val="1"/>
      <w:marLeft w:val="0"/>
      <w:marRight w:val="0"/>
      <w:marTop w:val="0"/>
      <w:marBottom w:val="0"/>
      <w:divBdr>
        <w:top w:val="none" w:sz="0" w:space="0" w:color="auto"/>
        <w:left w:val="none" w:sz="0" w:space="0" w:color="auto"/>
        <w:bottom w:val="none" w:sz="0" w:space="0" w:color="auto"/>
        <w:right w:val="none" w:sz="0" w:space="0" w:color="auto"/>
      </w:divBdr>
    </w:div>
    <w:div w:id="1495604476">
      <w:bodyDiv w:val="1"/>
      <w:marLeft w:val="0"/>
      <w:marRight w:val="0"/>
      <w:marTop w:val="0"/>
      <w:marBottom w:val="0"/>
      <w:divBdr>
        <w:top w:val="none" w:sz="0" w:space="0" w:color="auto"/>
        <w:left w:val="none" w:sz="0" w:space="0" w:color="auto"/>
        <w:bottom w:val="none" w:sz="0" w:space="0" w:color="auto"/>
        <w:right w:val="none" w:sz="0" w:space="0" w:color="auto"/>
      </w:divBdr>
    </w:div>
    <w:div w:id="2033148010">
      <w:bodyDiv w:val="1"/>
      <w:marLeft w:val="0"/>
      <w:marRight w:val="0"/>
      <w:marTop w:val="0"/>
      <w:marBottom w:val="0"/>
      <w:divBdr>
        <w:top w:val="none" w:sz="0" w:space="0" w:color="auto"/>
        <w:left w:val="none" w:sz="0" w:space="0" w:color="auto"/>
        <w:bottom w:val="none" w:sz="0" w:space="0" w:color="auto"/>
        <w:right w:val="none" w:sz="0" w:space="0" w:color="auto"/>
      </w:divBdr>
    </w:div>
    <w:div w:id="2048337316">
      <w:bodyDiv w:val="1"/>
      <w:marLeft w:val="0"/>
      <w:marRight w:val="0"/>
      <w:marTop w:val="0"/>
      <w:marBottom w:val="0"/>
      <w:divBdr>
        <w:top w:val="none" w:sz="0" w:space="0" w:color="auto"/>
        <w:left w:val="none" w:sz="0" w:space="0" w:color="auto"/>
        <w:bottom w:val="none" w:sz="0" w:space="0" w:color="auto"/>
        <w:right w:val="none" w:sz="0" w:space="0" w:color="auto"/>
      </w:divBdr>
    </w:div>
    <w:div w:id="205241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1B378A-EC90-46E6-BD83-A74EB472D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1328</Words>
  <Characters>8433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Job Family</vt:lpstr>
    </vt:vector>
  </TitlesOfParts>
  <Company>Buckinghamshire County Council</Company>
  <LinksUpToDate>false</LinksUpToDate>
  <CharactersWithSpaces>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creator>sylvia kershaw</dc:creator>
  <cp:lastModifiedBy>Kamilla Krajniak</cp:lastModifiedBy>
  <cp:revision>13</cp:revision>
  <cp:lastPrinted>2014-06-19T13:31:00Z</cp:lastPrinted>
  <dcterms:created xsi:type="dcterms:W3CDTF">2022-05-24T17:29:00Z</dcterms:created>
  <dcterms:modified xsi:type="dcterms:W3CDTF">2022-05-30T11:49:00Z</dcterms:modified>
</cp:coreProperties>
</file>