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13C51A" w14:textId="77777777" w:rsidR="00DE67F4" w:rsidRPr="00A400FE" w:rsidRDefault="00DE67F4" w:rsidP="00DE67F4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Arial"/>
          <w:sz w:val="22"/>
          <w:szCs w:val="22"/>
          <w:lang w:val="en-GB" w:eastAsia="en-US"/>
        </w:rPr>
      </w:pPr>
    </w:p>
    <w:p w14:paraId="0C7D542F" w14:textId="77777777" w:rsidR="00DE67F4" w:rsidRPr="00A400FE" w:rsidRDefault="000B7C7F" w:rsidP="00DE67F4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Calibri" w:hAnsi="Calibri" w:cs="Calibri"/>
          <w:b/>
          <w:bCs/>
          <w:color w:val="7F7F7F"/>
          <w:sz w:val="24"/>
          <w:lang w:val="en-GB" w:eastAsia="en-US"/>
        </w:rPr>
      </w:pPr>
      <w:r w:rsidRPr="00A400FE">
        <w:rPr>
          <w:rFonts w:ascii="Calibri" w:eastAsia="Calibri" w:hAnsi="Calibri" w:cs="Calibri"/>
          <w:b/>
          <w:bCs/>
          <w:color w:val="7F7F7F"/>
          <w:sz w:val="24"/>
          <w:lang w:val="en-GB" w:eastAsia="en-US"/>
        </w:rPr>
        <w:t>Job Description</w:t>
      </w:r>
    </w:p>
    <w:p w14:paraId="3F134B78" w14:textId="77777777" w:rsidR="00DE67F4" w:rsidRPr="00A400FE" w:rsidRDefault="00DE67F4" w:rsidP="00DE67F4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Calibri" w:hAnsi="Calibri" w:cs="Calibri"/>
          <w:b/>
          <w:bCs/>
          <w:color w:val="7F7F7F"/>
          <w:sz w:val="22"/>
          <w:szCs w:val="22"/>
          <w:lang w:val="en-GB" w:eastAsia="en-US"/>
        </w:rPr>
      </w:pPr>
      <w:r w:rsidRPr="00A400FE">
        <w:rPr>
          <w:rFonts w:ascii="Calibri" w:eastAsia="Calibri" w:hAnsi="Calibri" w:cs="Calibri"/>
          <w:b/>
          <w:bCs/>
          <w:color w:val="7F7F7F"/>
          <w:sz w:val="22"/>
          <w:szCs w:val="22"/>
          <w:lang w:val="en-GB" w:eastAsia="en-US"/>
        </w:rPr>
        <w:t xml:space="preserve">    </w:t>
      </w:r>
    </w:p>
    <w:p w14:paraId="6242FD81" w14:textId="77777777" w:rsidR="00DE67F4" w:rsidRPr="00A400FE" w:rsidRDefault="00DE67F4" w:rsidP="001C3179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color w:val="7F7F7F"/>
          <w:sz w:val="22"/>
          <w:szCs w:val="22"/>
          <w:lang w:val="en-GB" w:eastAsia="en-US"/>
        </w:rPr>
      </w:pPr>
      <w:r w:rsidRPr="00A400FE">
        <w:rPr>
          <w:rFonts w:ascii="Calibri" w:eastAsia="Calibri" w:hAnsi="Calibri" w:cs="Calibri"/>
          <w:b/>
          <w:bCs/>
          <w:color w:val="7F7F7F"/>
          <w:sz w:val="22"/>
          <w:szCs w:val="22"/>
          <w:lang w:val="en-GB" w:eastAsia="en-US"/>
        </w:rPr>
        <w:t xml:space="preserve">POST:                                  </w:t>
      </w:r>
      <w:r w:rsidR="00390A2C" w:rsidRPr="00A400FE">
        <w:rPr>
          <w:rFonts w:ascii="Calibri" w:eastAsia="Calibri" w:hAnsi="Calibri" w:cs="Calibri"/>
          <w:color w:val="7F7F7F"/>
          <w:sz w:val="22"/>
          <w:szCs w:val="22"/>
          <w:lang w:val="en-GB" w:eastAsia="en-US"/>
        </w:rPr>
        <w:t xml:space="preserve"> </w:t>
      </w:r>
      <w:r w:rsidR="00576636" w:rsidRPr="00A400FE">
        <w:rPr>
          <w:rFonts w:ascii="Calibri" w:eastAsia="Calibri" w:hAnsi="Calibri" w:cs="Calibri"/>
          <w:color w:val="7F7F7F"/>
          <w:sz w:val="22"/>
          <w:szCs w:val="22"/>
          <w:lang w:val="en-GB" w:eastAsia="en-US"/>
        </w:rPr>
        <w:t>Director of Education</w:t>
      </w:r>
    </w:p>
    <w:p w14:paraId="3F041F92" w14:textId="77777777" w:rsidR="00DE67F4" w:rsidRPr="00A400FE" w:rsidRDefault="00DE67F4" w:rsidP="001C3179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color w:val="7F7F7F"/>
          <w:sz w:val="22"/>
          <w:szCs w:val="22"/>
          <w:lang w:val="en-GB" w:eastAsia="en-US"/>
        </w:rPr>
      </w:pPr>
    </w:p>
    <w:p w14:paraId="1C3BF87C" w14:textId="77777777" w:rsidR="00DE67F4" w:rsidRPr="00A400FE" w:rsidRDefault="00DE67F4" w:rsidP="001C3179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color w:val="7F7F7F"/>
          <w:sz w:val="22"/>
          <w:szCs w:val="22"/>
          <w:lang w:val="en-GB" w:eastAsia="en-US"/>
        </w:rPr>
      </w:pPr>
      <w:r w:rsidRPr="00A400FE">
        <w:rPr>
          <w:rFonts w:ascii="Calibri" w:eastAsia="Calibri" w:hAnsi="Calibri" w:cs="Calibri"/>
          <w:b/>
          <w:bCs/>
          <w:color w:val="7F7F7F"/>
          <w:sz w:val="22"/>
          <w:szCs w:val="22"/>
          <w:lang w:val="en-GB" w:eastAsia="en-US"/>
        </w:rPr>
        <w:t xml:space="preserve">PAY RANGE:                    </w:t>
      </w:r>
      <w:r w:rsidR="00EB4E2B" w:rsidRPr="00A400FE">
        <w:rPr>
          <w:rFonts w:ascii="Calibri" w:eastAsia="Calibri" w:hAnsi="Calibri" w:cs="Calibri"/>
          <w:b/>
          <w:bCs/>
          <w:color w:val="7F7F7F"/>
          <w:sz w:val="22"/>
          <w:szCs w:val="22"/>
          <w:lang w:val="en-GB" w:eastAsia="en-US"/>
        </w:rPr>
        <w:t xml:space="preserve"> </w:t>
      </w:r>
      <w:r w:rsidRPr="00A400FE">
        <w:rPr>
          <w:rFonts w:ascii="Calibri" w:eastAsia="Calibri" w:hAnsi="Calibri" w:cs="Calibri"/>
          <w:b/>
          <w:bCs/>
          <w:color w:val="7F7F7F"/>
          <w:sz w:val="22"/>
          <w:szCs w:val="22"/>
          <w:lang w:val="en-GB" w:eastAsia="en-US"/>
        </w:rPr>
        <w:t xml:space="preserve">  </w:t>
      </w:r>
      <w:r w:rsidR="00576636" w:rsidRPr="00A400FE">
        <w:rPr>
          <w:rFonts w:ascii="Calibri" w:eastAsia="Calibri" w:hAnsi="Calibri" w:cs="Calibri"/>
          <w:color w:val="7F7F7F"/>
          <w:sz w:val="22"/>
          <w:szCs w:val="22"/>
          <w:lang w:val="en-GB" w:eastAsia="en-US"/>
        </w:rPr>
        <w:t>£90K-£95K</w:t>
      </w:r>
    </w:p>
    <w:p w14:paraId="43B87BB9" w14:textId="77777777" w:rsidR="00DE67F4" w:rsidRPr="00A400FE" w:rsidRDefault="00DE67F4" w:rsidP="001C3179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color w:val="7F7F7F"/>
          <w:sz w:val="22"/>
          <w:szCs w:val="22"/>
          <w:lang w:val="en-GB" w:eastAsia="en-US"/>
        </w:rPr>
      </w:pPr>
    </w:p>
    <w:p w14:paraId="176F3769" w14:textId="77777777" w:rsidR="00DE67F4" w:rsidRPr="00A400FE" w:rsidRDefault="00DE67F4" w:rsidP="0098515D">
      <w:pPr>
        <w:autoSpaceDE w:val="0"/>
        <w:autoSpaceDN w:val="0"/>
        <w:adjustRightInd w:val="0"/>
        <w:spacing w:after="120" w:line="240" w:lineRule="auto"/>
        <w:rPr>
          <w:rFonts w:ascii="Calibri" w:eastAsia="Calibri" w:hAnsi="Calibri" w:cs="Calibri"/>
          <w:color w:val="7F7F7F"/>
          <w:sz w:val="22"/>
          <w:szCs w:val="22"/>
          <w:lang w:val="en-GB" w:eastAsia="en-US"/>
        </w:rPr>
      </w:pPr>
      <w:r w:rsidRPr="00A400FE">
        <w:rPr>
          <w:rFonts w:ascii="Calibri" w:eastAsia="Calibri" w:hAnsi="Calibri" w:cs="Calibri"/>
          <w:b/>
          <w:bCs/>
          <w:color w:val="7F7F7F"/>
          <w:sz w:val="22"/>
          <w:szCs w:val="22"/>
          <w:lang w:val="en-GB" w:eastAsia="en-US"/>
        </w:rPr>
        <w:t xml:space="preserve">ACCOUNTABLE TO:        </w:t>
      </w:r>
      <w:r w:rsidR="00EB4E2B" w:rsidRPr="00A400FE">
        <w:rPr>
          <w:rFonts w:ascii="Calibri" w:eastAsia="Calibri" w:hAnsi="Calibri" w:cs="Calibri"/>
          <w:b/>
          <w:bCs/>
          <w:color w:val="7F7F7F"/>
          <w:sz w:val="22"/>
          <w:szCs w:val="22"/>
          <w:lang w:val="en-GB" w:eastAsia="en-US"/>
        </w:rPr>
        <w:t xml:space="preserve"> </w:t>
      </w:r>
      <w:r w:rsidRPr="00A400FE">
        <w:rPr>
          <w:rFonts w:ascii="Calibri" w:eastAsia="Calibri" w:hAnsi="Calibri" w:cs="Calibri"/>
          <w:b/>
          <w:bCs/>
          <w:color w:val="7F7F7F"/>
          <w:sz w:val="22"/>
          <w:szCs w:val="22"/>
          <w:lang w:val="en-GB" w:eastAsia="en-US"/>
        </w:rPr>
        <w:t xml:space="preserve"> </w:t>
      </w:r>
      <w:r w:rsidR="00576636" w:rsidRPr="00A400FE">
        <w:rPr>
          <w:rFonts w:ascii="Calibri" w:eastAsia="Calibri" w:hAnsi="Calibri" w:cs="Calibri"/>
          <w:color w:val="7F7F7F"/>
          <w:sz w:val="22"/>
          <w:szCs w:val="22"/>
          <w:lang w:val="en-GB" w:eastAsia="en-US"/>
        </w:rPr>
        <w:t>Chief Executive Officer</w:t>
      </w:r>
    </w:p>
    <w:p w14:paraId="20AD6A66" w14:textId="77777777" w:rsidR="0098515D" w:rsidRPr="00A400FE" w:rsidRDefault="0098515D" w:rsidP="001C3179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color w:val="7F7F7F"/>
          <w:sz w:val="22"/>
          <w:szCs w:val="22"/>
          <w:lang w:val="en-GB" w:eastAsia="en-US"/>
        </w:rPr>
      </w:pPr>
      <w:r w:rsidRPr="00A400FE">
        <w:rPr>
          <w:rFonts w:ascii="Calibri" w:eastAsia="Calibri" w:hAnsi="Calibri" w:cs="Calibri"/>
          <w:color w:val="7F7F7F"/>
          <w:sz w:val="22"/>
          <w:szCs w:val="22"/>
          <w:lang w:val="en-GB" w:eastAsia="en-US"/>
        </w:rPr>
        <w:t>___________________________________________________________________________________</w:t>
      </w:r>
    </w:p>
    <w:p w14:paraId="6282690A" w14:textId="05641D9B" w:rsidR="00DE67F4" w:rsidRPr="00CF5E04" w:rsidRDefault="003061E9" w:rsidP="00576636">
      <w:pPr>
        <w:autoSpaceDE w:val="0"/>
        <w:autoSpaceDN w:val="0"/>
        <w:adjustRightInd w:val="0"/>
        <w:spacing w:after="120" w:line="240" w:lineRule="auto"/>
        <w:rPr>
          <w:rFonts w:ascii="Calibri" w:eastAsia="Calibri" w:hAnsi="Calibri" w:cs="Calibri"/>
          <w:b/>
          <w:bCs/>
          <w:color w:val="7F7F7F"/>
          <w:sz w:val="22"/>
          <w:szCs w:val="22"/>
          <w:lang w:val="en-GB" w:eastAsia="en-US"/>
        </w:rPr>
      </w:pPr>
      <w:r w:rsidRPr="00CF5E04">
        <w:rPr>
          <w:rFonts w:ascii="Calibri" w:eastAsia="Calibri" w:hAnsi="Calibri" w:cs="Calibri"/>
          <w:b/>
          <w:bCs/>
          <w:color w:val="7F7F7F"/>
          <w:sz w:val="22"/>
          <w:szCs w:val="22"/>
          <w:lang w:val="en-GB" w:eastAsia="en-US"/>
        </w:rPr>
        <w:t>About the Role</w:t>
      </w:r>
    </w:p>
    <w:p w14:paraId="1D055DB7" w14:textId="48A8663D" w:rsidR="00335EEF" w:rsidRPr="00A400FE" w:rsidRDefault="00576636" w:rsidP="00576636">
      <w:pPr>
        <w:spacing w:after="120" w:line="240" w:lineRule="auto"/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</w:pPr>
      <w:r w:rsidRPr="00A400FE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 xml:space="preserve">The Director of </w:t>
      </w:r>
      <w:r w:rsidR="00895ABD" w:rsidRPr="00A400FE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>Education</w:t>
      </w:r>
      <w:r w:rsidRPr="00A400FE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 xml:space="preserve"> will provide effective leadership of </w:t>
      </w:r>
      <w:r w:rsidR="00765A76" w:rsidRPr="00A400FE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 xml:space="preserve">the </w:t>
      </w:r>
      <w:r w:rsidR="003455AB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>q</w:t>
      </w:r>
      <w:r w:rsidR="00765A76" w:rsidRPr="00A400FE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 xml:space="preserve">uality of </w:t>
      </w:r>
      <w:r w:rsidR="003455AB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>e</w:t>
      </w:r>
      <w:r w:rsidR="00765A76" w:rsidRPr="00A400FE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>ducation</w:t>
      </w:r>
      <w:r w:rsidRPr="00A400FE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 xml:space="preserve"> across all schools in Lime Trust</w:t>
      </w:r>
      <w:r w:rsidR="00765A76" w:rsidRPr="00A400FE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 xml:space="preserve">. </w:t>
      </w:r>
      <w:r w:rsidR="00F97A84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>Currently</w:t>
      </w:r>
      <w:r w:rsidR="003455AB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>,</w:t>
      </w:r>
      <w:r w:rsidR="00F97A84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 xml:space="preserve"> we have </w:t>
      </w:r>
      <w:r w:rsidR="00532107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 xml:space="preserve">four </w:t>
      </w:r>
      <w:r w:rsidR="003455AB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>p</w:t>
      </w:r>
      <w:r w:rsidR="00F97A84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 xml:space="preserve">rimary </w:t>
      </w:r>
      <w:r w:rsidR="003455AB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>s</w:t>
      </w:r>
      <w:r w:rsidR="00F97A84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>chools</w:t>
      </w:r>
      <w:r w:rsidR="00781CD6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 xml:space="preserve"> and </w:t>
      </w:r>
      <w:r w:rsidR="00532107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 xml:space="preserve">three </w:t>
      </w:r>
      <w:r w:rsidR="003455AB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>s</w:t>
      </w:r>
      <w:r w:rsidR="00F97A84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 xml:space="preserve">pecial </w:t>
      </w:r>
      <w:r w:rsidR="003455AB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>s</w:t>
      </w:r>
      <w:r w:rsidR="00F97A84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>chools</w:t>
      </w:r>
      <w:r w:rsidR="00781CD6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>, but we have an ambitious plan for growth. We currently operate in Peterborough and London.</w:t>
      </w:r>
    </w:p>
    <w:p w14:paraId="0B4BCD67" w14:textId="44CCEA7A" w:rsidR="00576636" w:rsidRDefault="00576636" w:rsidP="00576636">
      <w:pPr>
        <w:spacing w:after="120" w:line="240" w:lineRule="auto"/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</w:pPr>
      <w:r w:rsidRPr="00A400FE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 xml:space="preserve">By working with Trustees, the CEO, </w:t>
      </w:r>
      <w:r w:rsidR="003455AB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>G</w:t>
      </w:r>
      <w:r w:rsidRPr="00A400FE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 xml:space="preserve">overnors and </w:t>
      </w:r>
      <w:r w:rsidR="003455AB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>Headteachers</w:t>
      </w:r>
      <w:r w:rsidRPr="00A400FE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 xml:space="preserve">, the Director of </w:t>
      </w:r>
      <w:r w:rsidR="00A61F7B" w:rsidRPr="00A400FE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>Education</w:t>
      </w:r>
      <w:r w:rsidRPr="00A400FE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 xml:space="preserve"> will ensure that Lime Trust aspirations</w:t>
      </w:r>
      <w:r w:rsidR="00087A76" w:rsidRPr="00A400FE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 xml:space="preserve"> and expectations </w:t>
      </w:r>
      <w:r w:rsidRPr="00A400FE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 xml:space="preserve">are consistently applied across the Trust, so that our children, staff and school communities benefit from </w:t>
      </w:r>
      <w:r w:rsidR="00741577" w:rsidRPr="00A400FE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>an excellent education.</w:t>
      </w:r>
      <w:r w:rsidRPr="00A400FE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 xml:space="preserve"> </w:t>
      </w:r>
    </w:p>
    <w:p w14:paraId="227A0AE4" w14:textId="57C75237" w:rsidR="00CF5E04" w:rsidRDefault="003D6A74" w:rsidP="00576636">
      <w:pPr>
        <w:spacing w:after="120" w:line="240" w:lineRule="auto"/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</w:pPr>
      <w:r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 xml:space="preserve">The Director of Education will </w:t>
      </w:r>
      <w:r w:rsidR="00422203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 xml:space="preserve">develop and </w:t>
      </w:r>
      <w:r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 xml:space="preserve">deliver the Trust’s School Improvement Strategy </w:t>
      </w:r>
      <w:r w:rsidR="00422203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>and ensure that</w:t>
      </w:r>
      <w:r w:rsidR="008B2356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 xml:space="preserve"> all our schools </w:t>
      </w:r>
      <w:r w:rsidR="00422203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>are</w:t>
      </w:r>
      <w:r w:rsidR="008B2356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 xml:space="preserve"> good or outstanding in their next inspection. </w:t>
      </w:r>
    </w:p>
    <w:p w14:paraId="6AC0614F" w14:textId="35AEF088" w:rsidR="00576636" w:rsidRPr="00D310FF" w:rsidRDefault="0035103C" w:rsidP="00576636">
      <w:pPr>
        <w:spacing w:after="120" w:line="240" w:lineRule="auto"/>
        <w:rPr>
          <w:rFonts w:ascii="Calibri" w:eastAsia="Times New Roman" w:hAnsi="Calibri" w:cs="Calibri"/>
          <w:b/>
          <w:bCs/>
          <w:color w:val="7F7F7F"/>
          <w:sz w:val="22"/>
          <w:szCs w:val="22"/>
          <w:lang w:val="en-GB" w:eastAsia="en-GB"/>
        </w:rPr>
      </w:pPr>
      <w:r w:rsidRPr="00D310FF">
        <w:rPr>
          <w:rFonts w:ascii="Calibri" w:eastAsia="Times New Roman" w:hAnsi="Calibri" w:cs="Calibri"/>
          <w:b/>
          <w:bCs/>
          <w:color w:val="7F7F7F"/>
          <w:sz w:val="22"/>
          <w:szCs w:val="22"/>
          <w:lang w:val="en-GB" w:eastAsia="en-GB"/>
        </w:rPr>
        <w:t>Key areas for Improvement</w:t>
      </w:r>
    </w:p>
    <w:p w14:paraId="7161F6D4" w14:textId="5AE87B8C" w:rsidR="0035103C" w:rsidRPr="00A400FE" w:rsidRDefault="0035103C" w:rsidP="0035103C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color w:val="7F7F7F"/>
          <w:sz w:val="24"/>
          <w:lang w:val="en-GB" w:eastAsia="en-GB"/>
        </w:rPr>
      </w:pPr>
      <w:r w:rsidRPr="00A400FE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 xml:space="preserve">Ensure that </w:t>
      </w:r>
      <w:r w:rsidR="0007689C" w:rsidRPr="00A400FE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>the Quality of Education</w:t>
      </w:r>
      <w:r w:rsidRPr="00A400FE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 xml:space="preserve"> is at least good in every </w:t>
      </w:r>
      <w:r w:rsidR="000120A2" w:rsidRPr="00A400FE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>academy</w:t>
      </w:r>
      <w:r w:rsidRPr="00A400FE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 xml:space="preserve"> across the Trust</w:t>
      </w:r>
      <w:r w:rsidR="0007689C" w:rsidRPr="00A400FE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>.</w:t>
      </w:r>
    </w:p>
    <w:p w14:paraId="564708C4" w14:textId="29A3C8ED" w:rsidR="0035103C" w:rsidRPr="00A400FE" w:rsidRDefault="0035103C" w:rsidP="0035103C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color w:val="7F7F7F"/>
          <w:sz w:val="24"/>
          <w:lang w:val="en-GB" w:eastAsia="en-GB"/>
        </w:rPr>
      </w:pPr>
      <w:r w:rsidRPr="00A400FE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>To develop a high</w:t>
      </w:r>
      <w:r w:rsidR="007A7BE8" w:rsidRPr="00A400FE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>-</w:t>
      </w:r>
      <w:r w:rsidR="006C1020" w:rsidRPr="00A400FE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>quality curriculum that goes b</w:t>
      </w:r>
      <w:r w:rsidR="0007689C" w:rsidRPr="00A400FE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>eyond the academic.</w:t>
      </w:r>
    </w:p>
    <w:p w14:paraId="7E283AD0" w14:textId="28CB448D" w:rsidR="0035103C" w:rsidRPr="00A400FE" w:rsidRDefault="0035103C" w:rsidP="0035103C">
      <w:pPr>
        <w:numPr>
          <w:ilvl w:val="0"/>
          <w:numId w:val="15"/>
        </w:numPr>
        <w:spacing w:after="120" w:line="240" w:lineRule="auto"/>
        <w:rPr>
          <w:rFonts w:ascii="Times New Roman" w:eastAsia="Times New Roman" w:hAnsi="Times New Roman" w:cs="Times New Roman"/>
          <w:color w:val="7F7F7F"/>
          <w:sz w:val="24"/>
          <w:lang w:val="en-GB" w:eastAsia="en-GB"/>
        </w:rPr>
      </w:pPr>
      <w:r w:rsidRPr="00A400FE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 xml:space="preserve">Ensure that all Trust </w:t>
      </w:r>
      <w:r w:rsidR="009D5885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 xml:space="preserve">primary </w:t>
      </w:r>
      <w:r w:rsidRPr="00A400FE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>schools reach at least national averages in terms of attainment and progress at the end of Early Years, Key Stage 1 and Key Stage 2.</w:t>
      </w:r>
    </w:p>
    <w:p w14:paraId="5568FE4F" w14:textId="7F5C486C" w:rsidR="00573A76" w:rsidRPr="005453C4" w:rsidRDefault="00B031AC" w:rsidP="005453C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40" w:lineRule="auto"/>
        <w:rPr>
          <w:rFonts w:ascii="Calibri" w:eastAsia="Calibri" w:hAnsi="Calibri" w:cs="Calibri"/>
          <w:b/>
          <w:bCs/>
          <w:color w:val="7F7F7F"/>
          <w:sz w:val="22"/>
          <w:szCs w:val="22"/>
          <w:lang w:val="en-GB" w:eastAsia="en-US"/>
        </w:rPr>
      </w:pPr>
      <w:r w:rsidRPr="005453C4">
        <w:rPr>
          <w:rFonts w:ascii="Calibri" w:eastAsia="Calibri" w:hAnsi="Calibri" w:cs="Calibri"/>
          <w:b/>
          <w:bCs/>
          <w:color w:val="7F7F7F"/>
          <w:sz w:val="22"/>
          <w:szCs w:val="22"/>
          <w:lang w:val="en-GB" w:eastAsia="en-US"/>
        </w:rPr>
        <w:t>Areas of Responsibility and Key Tasks</w:t>
      </w:r>
    </w:p>
    <w:p w14:paraId="1D56B74C" w14:textId="17A6B395" w:rsidR="00974F89" w:rsidRPr="00A400FE" w:rsidRDefault="00974F89" w:rsidP="005453C4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40" w:lineRule="auto"/>
        <w:rPr>
          <w:rFonts w:ascii="Calibri" w:eastAsia="Calibri" w:hAnsi="Calibri" w:cs="Calibri"/>
          <w:b/>
          <w:bCs/>
          <w:color w:val="7F7F7F"/>
          <w:sz w:val="22"/>
          <w:szCs w:val="22"/>
          <w:lang w:val="en-GB" w:eastAsia="en-US"/>
        </w:rPr>
      </w:pPr>
      <w:r w:rsidRPr="00A400FE">
        <w:rPr>
          <w:rFonts w:ascii="Calibri" w:eastAsia="Calibri" w:hAnsi="Calibri" w:cs="Calibri"/>
          <w:b/>
          <w:bCs/>
          <w:color w:val="7F7F7F"/>
          <w:sz w:val="22"/>
          <w:szCs w:val="22"/>
          <w:lang w:val="en-GB" w:eastAsia="en-US"/>
        </w:rPr>
        <w:t>Vision and Values</w:t>
      </w:r>
    </w:p>
    <w:p w14:paraId="37F0F065" w14:textId="47E18142" w:rsidR="00B031AC" w:rsidRPr="00A400FE" w:rsidRDefault="00822162" w:rsidP="00822162">
      <w:pPr>
        <w:pStyle w:val="ListParagraph"/>
        <w:widowControl w:val="0"/>
        <w:numPr>
          <w:ilvl w:val="0"/>
          <w:numId w:val="2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alibri" w:hAnsi="Calibri" w:cs="Arial"/>
          <w:color w:val="7F7F7F"/>
          <w:sz w:val="22"/>
          <w:szCs w:val="22"/>
          <w:lang w:val="en-GB" w:eastAsia="en-US"/>
        </w:rPr>
      </w:pPr>
      <w:r w:rsidRPr="00A400FE">
        <w:rPr>
          <w:rFonts w:ascii="Calibri" w:hAnsi="Calibri" w:cs="Arial"/>
          <w:color w:val="7F7F7F"/>
          <w:sz w:val="22"/>
          <w:szCs w:val="22"/>
          <w:lang w:val="en-GB" w:eastAsia="en-US"/>
        </w:rPr>
        <w:t xml:space="preserve">Promote </w:t>
      </w:r>
      <w:r w:rsidR="00362C18" w:rsidRPr="00A400FE">
        <w:rPr>
          <w:rFonts w:ascii="Calibri" w:hAnsi="Calibri" w:cs="Arial"/>
          <w:color w:val="7F7F7F"/>
          <w:sz w:val="22"/>
          <w:szCs w:val="22"/>
          <w:lang w:val="en-GB" w:eastAsia="en-US"/>
        </w:rPr>
        <w:t xml:space="preserve">and model </w:t>
      </w:r>
      <w:r w:rsidRPr="00A400FE">
        <w:rPr>
          <w:rFonts w:ascii="Calibri" w:hAnsi="Calibri" w:cs="Arial"/>
          <w:color w:val="7F7F7F"/>
          <w:sz w:val="22"/>
          <w:szCs w:val="22"/>
          <w:lang w:val="en-GB" w:eastAsia="en-US"/>
        </w:rPr>
        <w:t xml:space="preserve">the Lime Trust </w:t>
      </w:r>
      <w:r w:rsidR="003455AB">
        <w:rPr>
          <w:rFonts w:ascii="Calibri" w:hAnsi="Calibri" w:cs="Arial"/>
          <w:color w:val="7F7F7F"/>
          <w:sz w:val="22"/>
          <w:szCs w:val="22"/>
          <w:lang w:val="en-GB" w:eastAsia="en-US"/>
        </w:rPr>
        <w:t>v</w:t>
      </w:r>
      <w:r w:rsidRPr="00A400FE">
        <w:rPr>
          <w:rFonts w:ascii="Calibri" w:hAnsi="Calibri" w:cs="Arial"/>
          <w:color w:val="7F7F7F"/>
          <w:sz w:val="22"/>
          <w:szCs w:val="22"/>
          <w:lang w:val="en-GB" w:eastAsia="en-US"/>
        </w:rPr>
        <w:t>alues</w:t>
      </w:r>
      <w:r w:rsidR="00362C18" w:rsidRPr="00A400FE">
        <w:rPr>
          <w:rFonts w:ascii="Calibri" w:hAnsi="Calibri" w:cs="Arial"/>
          <w:color w:val="7F7F7F"/>
          <w:sz w:val="22"/>
          <w:szCs w:val="22"/>
          <w:lang w:val="en-GB" w:eastAsia="en-US"/>
        </w:rPr>
        <w:t xml:space="preserve"> at all times.</w:t>
      </w:r>
    </w:p>
    <w:p w14:paraId="48FA4C35" w14:textId="071EDD94" w:rsidR="007A7BE8" w:rsidRDefault="00C727A3" w:rsidP="00EE6D9B">
      <w:pPr>
        <w:pStyle w:val="ListParagraph"/>
        <w:widowControl w:val="0"/>
        <w:numPr>
          <w:ilvl w:val="0"/>
          <w:numId w:val="2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alibri" w:hAnsi="Calibri" w:cs="Arial"/>
          <w:color w:val="7F7F7F"/>
          <w:sz w:val="22"/>
          <w:szCs w:val="22"/>
          <w:lang w:val="en-GB" w:eastAsia="en-US"/>
        </w:rPr>
      </w:pPr>
      <w:r w:rsidRPr="00A400FE">
        <w:rPr>
          <w:rFonts w:ascii="Calibri" w:hAnsi="Calibri" w:cs="Arial"/>
          <w:color w:val="7F7F7F"/>
          <w:sz w:val="22"/>
          <w:szCs w:val="22"/>
          <w:lang w:val="en-GB" w:eastAsia="en-US"/>
        </w:rPr>
        <w:t>Demonstrate our values within the local communit</w:t>
      </w:r>
      <w:r w:rsidR="00946075" w:rsidRPr="00A400FE">
        <w:rPr>
          <w:rFonts w:ascii="Calibri" w:hAnsi="Calibri" w:cs="Arial"/>
          <w:color w:val="7F7F7F"/>
          <w:sz w:val="22"/>
          <w:szCs w:val="22"/>
          <w:lang w:val="en-GB" w:eastAsia="en-US"/>
        </w:rPr>
        <w:t>ies we serve and in our education communities</w:t>
      </w:r>
      <w:r w:rsidR="00362C18" w:rsidRPr="00A400FE">
        <w:rPr>
          <w:rFonts w:ascii="Calibri" w:hAnsi="Calibri" w:cs="Arial"/>
          <w:color w:val="7F7F7F"/>
          <w:sz w:val="22"/>
          <w:szCs w:val="22"/>
          <w:lang w:val="en-GB" w:eastAsia="en-US"/>
        </w:rPr>
        <w:t>.</w:t>
      </w:r>
    </w:p>
    <w:p w14:paraId="4627187C" w14:textId="3C33B595" w:rsidR="00EE6D9B" w:rsidRPr="00EE6D9B" w:rsidRDefault="00EE6D9B" w:rsidP="005453C4">
      <w:pPr>
        <w:pStyle w:val="ListParagraph"/>
        <w:widowControl w:val="0"/>
        <w:numPr>
          <w:ilvl w:val="0"/>
          <w:numId w:val="26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40" w:lineRule="auto"/>
        <w:rPr>
          <w:rFonts w:ascii="Calibri" w:hAnsi="Calibri" w:cs="Arial"/>
          <w:color w:val="7F7F7F"/>
          <w:sz w:val="22"/>
          <w:szCs w:val="22"/>
          <w:lang w:val="en-GB" w:eastAsia="en-US"/>
        </w:rPr>
      </w:pPr>
      <w:r>
        <w:rPr>
          <w:rFonts w:ascii="Calibri" w:hAnsi="Calibri" w:cs="Arial"/>
          <w:color w:val="7F7F7F"/>
          <w:sz w:val="22"/>
          <w:szCs w:val="22"/>
          <w:lang w:val="en-GB" w:eastAsia="en-US"/>
        </w:rPr>
        <w:t>Deliver an effective partnership of special and mainstream schools that work together for the benefit of all children in the Trust.</w:t>
      </w:r>
    </w:p>
    <w:p w14:paraId="31432869" w14:textId="667A6327" w:rsidR="00310B8A" w:rsidRPr="00A400FE" w:rsidRDefault="0046316E" w:rsidP="000120A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40" w:lineRule="auto"/>
        <w:rPr>
          <w:rFonts w:ascii="Calibri" w:hAnsi="Calibri" w:cs="Arial"/>
          <w:b/>
          <w:bCs/>
          <w:color w:val="7F7F7F"/>
          <w:sz w:val="22"/>
          <w:szCs w:val="22"/>
          <w:lang w:val="en-GB" w:eastAsia="en-US"/>
        </w:rPr>
      </w:pPr>
      <w:r w:rsidRPr="00A400FE">
        <w:rPr>
          <w:rFonts w:ascii="Calibri" w:hAnsi="Calibri" w:cs="Arial"/>
          <w:b/>
          <w:bCs/>
          <w:color w:val="7F7F7F"/>
          <w:sz w:val="22"/>
          <w:szCs w:val="22"/>
          <w:lang w:val="en-GB" w:eastAsia="en-US"/>
        </w:rPr>
        <w:t>Skills</w:t>
      </w:r>
      <w:r w:rsidR="00310B8A" w:rsidRPr="00A400FE">
        <w:rPr>
          <w:rFonts w:ascii="Calibri" w:hAnsi="Calibri" w:cs="Arial"/>
          <w:b/>
          <w:bCs/>
          <w:color w:val="7F7F7F"/>
          <w:sz w:val="22"/>
          <w:szCs w:val="22"/>
          <w:lang w:val="en-GB" w:eastAsia="en-US"/>
        </w:rPr>
        <w:t xml:space="preserve"> and knowledge</w:t>
      </w:r>
      <w:r w:rsidR="00573A76" w:rsidRPr="00A400FE">
        <w:rPr>
          <w:rFonts w:ascii="Calibri" w:hAnsi="Calibri" w:cs="Arial"/>
          <w:b/>
          <w:bCs/>
          <w:color w:val="7F7F7F"/>
          <w:sz w:val="22"/>
          <w:szCs w:val="22"/>
          <w:lang w:val="en-GB" w:eastAsia="en-US"/>
        </w:rPr>
        <w:t xml:space="preserve">: </w:t>
      </w:r>
    </w:p>
    <w:p w14:paraId="78721630" w14:textId="7EA86282" w:rsidR="000120A2" w:rsidRPr="00A400FE" w:rsidRDefault="000120A2" w:rsidP="00974F89">
      <w:pPr>
        <w:numPr>
          <w:ilvl w:val="0"/>
          <w:numId w:val="25"/>
        </w:numPr>
        <w:spacing w:after="0" w:line="240" w:lineRule="auto"/>
        <w:rPr>
          <w:rFonts w:ascii="Calibri" w:eastAsia="Times New Roman" w:hAnsi="Calibri" w:cs="Calibri"/>
          <w:color w:val="7F7F7F"/>
          <w:sz w:val="24"/>
          <w:lang w:val="en-GB" w:eastAsia="en-GB"/>
        </w:rPr>
      </w:pPr>
      <w:r w:rsidRPr="00A400FE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 xml:space="preserve">Work under the direction of the CEO to ensure the long-term success of all Lime Trust </w:t>
      </w:r>
      <w:r w:rsidR="003455AB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>a</w:t>
      </w:r>
      <w:r w:rsidRPr="00A400FE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>cademies within the Trust</w:t>
      </w:r>
      <w:r w:rsidR="00020BD3" w:rsidRPr="00A400FE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>.</w:t>
      </w:r>
    </w:p>
    <w:p w14:paraId="4BCA2BAB" w14:textId="0EC5F0CA" w:rsidR="000120A2" w:rsidRPr="00A400FE" w:rsidRDefault="000120A2" w:rsidP="00974F89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color w:val="7F7F7F"/>
          <w:sz w:val="24"/>
          <w:lang w:val="en-GB" w:eastAsia="en-GB"/>
        </w:rPr>
      </w:pPr>
      <w:r w:rsidRPr="00A400FE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>Contribute to the development of the MAT leadership team, school and teaching teams</w:t>
      </w:r>
      <w:r w:rsidR="00020BD3" w:rsidRPr="00A400FE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>.</w:t>
      </w:r>
    </w:p>
    <w:p w14:paraId="25FA1F42" w14:textId="38CF66DD" w:rsidR="000120A2" w:rsidRPr="00A400FE" w:rsidRDefault="000120A2" w:rsidP="00974F89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color w:val="7F7F7F"/>
          <w:sz w:val="24"/>
          <w:lang w:val="en-GB" w:eastAsia="en-GB"/>
        </w:rPr>
      </w:pPr>
      <w:r w:rsidRPr="00A400FE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>Motivate others to create a shared learning culture and positive climate</w:t>
      </w:r>
      <w:r w:rsidR="00D31F0C" w:rsidRPr="00A400FE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>.</w:t>
      </w:r>
    </w:p>
    <w:p w14:paraId="684482D6" w14:textId="285F7758" w:rsidR="000120A2" w:rsidRPr="00A400FE" w:rsidRDefault="000120A2" w:rsidP="00974F89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color w:val="7F7F7F"/>
          <w:sz w:val="24"/>
          <w:lang w:val="en-GB" w:eastAsia="en-GB"/>
        </w:rPr>
      </w:pPr>
      <w:r w:rsidRPr="00A400FE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>Implement the Trust vision through agreed objectives and operational plans</w:t>
      </w:r>
      <w:r w:rsidR="00D31F0C" w:rsidRPr="00A400FE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>.</w:t>
      </w:r>
    </w:p>
    <w:p w14:paraId="275C3970" w14:textId="5B4A4142" w:rsidR="000A0C24" w:rsidRPr="00A400FE" w:rsidRDefault="00310B8A" w:rsidP="00974F89">
      <w:pPr>
        <w:numPr>
          <w:ilvl w:val="0"/>
          <w:numId w:val="25"/>
        </w:numPr>
        <w:spacing w:before="100" w:beforeAutospacing="1" w:after="120" w:line="240" w:lineRule="auto"/>
        <w:rPr>
          <w:rFonts w:ascii="Calibri" w:eastAsia="Times New Roman" w:hAnsi="Calibri" w:cs="Calibri"/>
          <w:color w:val="7F7F7F"/>
          <w:sz w:val="24"/>
          <w:lang w:val="en-GB" w:eastAsia="en-GB"/>
        </w:rPr>
      </w:pPr>
      <w:r w:rsidRPr="00A400FE">
        <w:rPr>
          <w:rFonts w:ascii="Calibri" w:hAnsi="Calibri" w:cs="Calibri"/>
          <w:color w:val="7F7F7F"/>
          <w:sz w:val="22"/>
          <w:szCs w:val="22"/>
          <w:lang w:val="en-GB" w:eastAsia="en-US"/>
        </w:rPr>
        <w:t>Communicate</w:t>
      </w:r>
      <w:r w:rsidR="000A0C24" w:rsidRPr="00A400FE">
        <w:rPr>
          <w:rFonts w:ascii="Calibri" w:hAnsi="Calibri" w:cs="Calibri"/>
          <w:color w:val="7F7F7F"/>
          <w:sz w:val="22"/>
          <w:szCs w:val="22"/>
          <w:lang w:val="en-GB" w:eastAsia="en-US"/>
        </w:rPr>
        <w:t xml:space="preserve"> </w:t>
      </w:r>
      <w:r w:rsidRPr="00A400FE">
        <w:rPr>
          <w:rFonts w:ascii="Calibri" w:hAnsi="Calibri" w:cs="Calibri"/>
          <w:color w:val="7F7F7F"/>
          <w:sz w:val="22"/>
          <w:szCs w:val="22"/>
          <w:lang w:val="en-GB" w:eastAsia="en-US"/>
        </w:rPr>
        <w:t>compellingly</w:t>
      </w:r>
      <w:r w:rsidR="000A0C24" w:rsidRPr="00A400FE">
        <w:rPr>
          <w:rFonts w:ascii="Calibri" w:hAnsi="Calibri" w:cs="Calibri"/>
          <w:color w:val="7F7F7F"/>
          <w:sz w:val="22"/>
          <w:szCs w:val="22"/>
          <w:lang w:val="en-GB" w:eastAsia="en-US"/>
        </w:rPr>
        <w:t xml:space="preserve"> </w:t>
      </w:r>
      <w:r w:rsidR="00EA5AB8">
        <w:rPr>
          <w:rFonts w:ascii="Calibri" w:hAnsi="Calibri" w:cs="Calibri"/>
          <w:color w:val="7F7F7F"/>
          <w:sz w:val="22"/>
          <w:szCs w:val="22"/>
          <w:lang w:val="en-GB" w:eastAsia="en-US"/>
        </w:rPr>
        <w:t>the T</w:t>
      </w:r>
      <w:r w:rsidR="000120A2" w:rsidRPr="00A400FE">
        <w:rPr>
          <w:rFonts w:ascii="Calibri" w:hAnsi="Calibri" w:cs="Calibri"/>
          <w:color w:val="7F7F7F"/>
          <w:sz w:val="22"/>
          <w:szCs w:val="22"/>
          <w:lang w:val="en-GB" w:eastAsia="en-US"/>
        </w:rPr>
        <w:t>rust</w:t>
      </w:r>
      <w:r w:rsidRPr="00A400FE">
        <w:rPr>
          <w:rFonts w:ascii="Calibri" w:hAnsi="Calibri" w:cs="Calibri"/>
          <w:color w:val="7F7F7F"/>
          <w:sz w:val="22"/>
          <w:szCs w:val="22"/>
          <w:lang w:val="en-GB" w:eastAsia="en-US"/>
        </w:rPr>
        <w:t>’s</w:t>
      </w:r>
      <w:r w:rsidR="000A0C24" w:rsidRPr="00A400FE">
        <w:rPr>
          <w:rFonts w:ascii="Calibri" w:hAnsi="Calibri" w:cs="Calibri"/>
          <w:color w:val="7F7F7F"/>
          <w:sz w:val="22"/>
          <w:szCs w:val="22"/>
          <w:lang w:val="en-GB" w:eastAsia="en-US"/>
        </w:rPr>
        <w:t xml:space="preserve"> </w:t>
      </w:r>
      <w:r w:rsidRPr="00A400FE">
        <w:rPr>
          <w:rFonts w:ascii="Calibri" w:hAnsi="Calibri" w:cs="Calibri"/>
          <w:color w:val="7F7F7F"/>
          <w:sz w:val="22"/>
          <w:szCs w:val="22"/>
          <w:lang w:val="en-GB" w:eastAsia="en-US"/>
        </w:rPr>
        <w:t>vision</w:t>
      </w:r>
      <w:r w:rsidR="000A0C24" w:rsidRPr="00A400FE">
        <w:rPr>
          <w:rFonts w:ascii="Calibri" w:hAnsi="Calibri" w:cs="Calibri"/>
          <w:color w:val="7F7F7F"/>
          <w:sz w:val="22"/>
          <w:szCs w:val="22"/>
          <w:lang w:val="en-GB" w:eastAsia="en-US"/>
        </w:rPr>
        <w:t xml:space="preserve"> </w:t>
      </w:r>
      <w:r w:rsidRPr="00A400FE">
        <w:rPr>
          <w:rFonts w:ascii="Calibri" w:hAnsi="Calibri" w:cs="Calibri"/>
          <w:color w:val="7F7F7F"/>
          <w:sz w:val="22"/>
          <w:szCs w:val="22"/>
          <w:lang w:val="en-GB" w:eastAsia="en-US"/>
        </w:rPr>
        <w:t>and</w:t>
      </w:r>
      <w:r w:rsidR="000A0C24" w:rsidRPr="00A400FE">
        <w:rPr>
          <w:rFonts w:ascii="Calibri" w:hAnsi="Calibri" w:cs="Calibri"/>
          <w:color w:val="7F7F7F"/>
          <w:sz w:val="22"/>
          <w:szCs w:val="22"/>
          <w:lang w:val="en-GB" w:eastAsia="en-US"/>
        </w:rPr>
        <w:t xml:space="preserve"> </w:t>
      </w:r>
      <w:r w:rsidRPr="00A400FE">
        <w:rPr>
          <w:rFonts w:ascii="Calibri" w:hAnsi="Calibri" w:cs="Calibri"/>
          <w:color w:val="7F7F7F"/>
          <w:sz w:val="22"/>
          <w:szCs w:val="22"/>
          <w:lang w:val="en-GB" w:eastAsia="en-US"/>
        </w:rPr>
        <w:t>drive</w:t>
      </w:r>
      <w:r w:rsidR="000A0C24" w:rsidRPr="00A400FE">
        <w:rPr>
          <w:rFonts w:ascii="Calibri" w:hAnsi="Calibri" w:cs="Calibri"/>
          <w:color w:val="7F7F7F"/>
          <w:sz w:val="22"/>
          <w:szCs w:val="22"/>
          <w:lang w:val="en-GB" w:eastAsia="en-US"/>
        </w:rPr>
        <w:t xml:space="preserve"> </w:t>
      </w:r>
      <w:r w:rsidRPr="00A400FE">
        <w:rPr>
          <w:rFonts w:ascii="Calibri" w:hAnsi="Calibri" w:cs="Calibri"/>
          <w:color w:val="7F7F7F"/>
          <w:sz w:val="22"/>
          <w:szCs w:val="22"/>
          <w:lang w:val="en-GB" w:eastAsia="en-US"/>
        </w:rPr>
        <w:t>strategic</w:t>
      </w:r>
      <w:r w:rsidR="000A0C24" w:rsidRPr="00A400FE">
        <w:rPr>
          <w:rFonts w:ascii="Calibri" w:hAnsi="Calibri" w:cs="Calibri"/>
          <w:color w:val="7F7F7F"/>
          <w:sz w:val="22"/>
          <w:szCs w:val="22"/>
          <w:lang w:val="en-GB" w:eastAsia="en-US"/>
        </w:rPr>
        <w:t xml:space="preserve"> </w:t>
      </w:r>
      <w:r w:rsidRPr="00A400FE">
        <w:rPr>
          <w:rFonts w:ascii="Calibri" w:hAnsi="Calibri" w:cs="Calibri"/>
          <w:color w:val="7F7F7F"/>
          <w:sz w:val="22"/>
          <w:szCs w:val="22"/>
          <w:lang w:val="en-GB" w:eastAsia="en-US"/>
        </w:rPr>
        <w:t xml:space="preserve">leadership, empowering all </w:t>
      </w:r>
      <w:r w:rsidR="003455AB">
        <w:rPr>
          <w:rFonts w:ascii="Calibri" w:hAnsi="Calibri" w:cs="Calibri"/>
          <w:color w:val="7F7F7F"/>
          <w:sz w:val="22"/>
          <w:szCs w:val="22"/>
          <w:lang w:val="en-GB" w:eastAsia="en-US"/>
        </w:rPr>
        <w:t>s</w:t>
      </w:r>
      <w:r w:rsidR="000120A2" w:rsidRPr="00A400FE">
        <w:rPr>
          <w:rFonts w:ascii="Calibri" w:hAnsi="Calibri" w:cs="Calibri"/>
          <w:color w:val="7F7F7F"/>
          <w:sz w:val="22"/>
          <w:szCs w:val="22"/>
          <w:lang w:val="en-GB" w:eastAsia="en-US"/>
        </w:rPr>
        <w:t xml:space="preserve">enior </w:t>
      </w:r>
      <w:r w:rsidR="003455AB">
        <w:rPr>
          <w:rFonts w:ascii="Calibri" w:hAnsi="Calibri" w:cs="Calibri"/>
          <w:color w:val="7F7F7F"/>
          <w:sz w:val="22"/>
          <w:szCs w:val="22"/>
          <w:lang w:val="en-GB" w:eastAsia="en-US"/>
        </w:rPr>
        <w:t>l</w:t>
      </w:r>
      <w:r w:rsidR="000120A2" w:rsidRPr="00A400FE">
        <w:rPr>
          <w:rFonts w:ascii="Calibri" w:hAnsi="Calibri" w:cs="Calibri"/>
          <w:color w:val="7F7F7F"/>
          <w:sz w:val="22"/>
          <w:szCs w:val="22"/>
          <w:lang w:val="en-GB" w:eastAsia="en-US"/>
        </w:rPr>
        <w:t xml:space="preserve">eaders and </w:t>
      </w:r>
      <w:r w:rsidRPr="00A400FE">
        <w:rPr>
          <w:rFonts w:ascii="Calibri" w:hAnsi="Calibri" w:cs="Calibri"/>
          <w:color w:val="7F7F7F"/>
          <w:sz w:val="22"/>
          <w:szCs w:val="22"/>
          <w:lang w:val="en-GB" w:eastAsia="en-US"/>
        </w:rPr>
        <w:t>pupils</w:t>
      </w:r>
      <w:r w:rsidR="000120A2" w:rsidRPr="00A400FE">
        <w:rPr>
          <w:rFonts w:ascii="Calibri" w:hAnsi="Calibri" w:cs="Calibri"/>
          <w:color w:val="7F7F7F"/>
          <w:sz w:val="22"/>
          <w:szCs w:val="22"/>
          <w:lang w:val="en-GB" w:eastAsia="en-US"/>
        </w:rPr>
        <w:t xml:space="preserve"> </w:t>
      </w:r>
      <w:r w:rsidRPr="00A400FE">
        <w:rPr>
          <w:rFonts w:ascii="Calibri" w:hAnsi="Calibri" w:cs="Calibri"/>
          <w:color w:val="7F7F7F"/>
          <w:sz w:val="22"/>
          <w:szCs w:val="22"/>
          <w:lang w:val="en-GB" w:eastAsia="en-US"/>
        </w:rPr>
        <w:t>to excel.</w:t>
      </w:r>
    </w:p>
    <w:p w14:paraId="18145488" w14:textId="77777777" w:rsidR="00A61F7B" w:rsidRPr="00A400FE" w:rsidRDefault="00A61F7B" w:rsidP="00A61F7B">
      <w:pPr>
        <w:spacing w:before="100" w:beforeAutospacing="1" w:after="120" w:line="240" w:lineRule="auto"/>
        <w:ind w:left="426"/>
        <w:rPr>
          <w:rFonts w:ascii="Calibri" w:eastAsia="Times New Roman" w:hAnsi="Calibri" w:cs="Calibri"/>
          <w:color w:val="7F7F7F"/>
          <w:sz w:val="24"/>
          <w:lang w:val="en-GB" w:eastAsia="en-GB"/>
        </w:rPr>
      </w:pPr>
    </w:p>
    <w:p w14:paraId="5EFBACE3" w14:textId="07CC9367" w:rsidR="009A43E7" w:rsidRPr="00A400FE" w:rsidRDefault="009A43E7" w:rsidP="00A61F7B">
      <w:pPr>
        <w:spacing w:before="100" w:beforeAutospacing="1" w:after="120" w:line="240" w:lineRule="auto"/>
        <w:ind w:left="426"/>
        <w:rPr>
          <w:rFonts w:ascii="Calibri" w:eastAsia="Times New Roman" w:hAnsi="Calibri" w:cs="Calibri"/>
          <w:color w:val="7F7F7F"/>
          <w:sz w:val="24"/>
          <w:lang w:val="en-GB" w:eastAsia="en-GB"/>
        </w:rPr>
      </w:pPr>
    </w:p>
    <w:p w14:paraId="4E3F792F" w14:textId="77777777" w:rsidR="006861AD" w:rsidRPr="00A400FE" w:rsidRDefault="006861AD" w:rsidP="00A61F7B">
      <w:pPr>
        <w:spacing w:before="100" w:beforeAutospacing="1" w:after="120" w:line="240" w:lineRule="auto"/>
        <w:ind w:left="426"/>
        <w:rPr>
          <w:rFonts w:ascii="Calibri" w:eastAsia="Times New Roman" w:hAnsi="Calibri" w:cs="Calibri"/>
          <w:color w:val="7F7F7F"/>
          <w:sz w:val="24"/>
          <w:lang w:val="en-GB" w:eastAsia="en-GB"/>
        </w:rPr>
      </w:pPr>
    </w:p>
    <w:p w14:paraId="7824653E" w14:textId="6E13C68C" w:rsidR="00310B8A" w:rsidRPr="00A400FE" w:rsidRDefault="00E11ED7" w:rsidP="00E5500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40" w:lineRule="auto"/>
        <w:rPr>
          <w:rFonts w:ascii="Calibri" w:hAnsi="Calibri" w:cs="Arial"/>
          <w:b/>
          <w:bCs/>
          <w:color w:val="7F7F7F"/>
          <w:sz w:val="22"/>
          <w:szCs w:val="22"/>
          <w:lang w:val="en-GB" w:eastAsia="en-US"/>
        </w:rPr>
      </w:pPr>
      <w:r w:rsidRPr="00A400FE">
        <w:rPr>
          <w:rFonts w:ascii="Calibri" w:hAnsi="Calibri" w:cs="Arial"/>
          <w:b/>
          <w:bCs/>
          <w:color w:val="7F7F7F"/>
          <w:sz w:val="22"/>
          <w:szCs w:val="22"/>
          <w:lang w:val="en-GB" w:eastAsia="en-US"/>
        </w:rPr>
        <w:lastRenderedPageBreak/>
        <w:t>Quality of Education</w:t>
      </w:r>
    </w:p>
    <w:p w14:paraId="274CE121" w14:textId="2A0E9C22" w:rsidR="00CC22F4" w:rsidRPr="00A400FE" w:rsidRDefault="00CC22F4" w:rsidP="0055287A">
      <w:pPr>
        <w:numPr>
          <w:ilvl w:val="0"/>
          <w:numId w:val="19"/>
        </w:numPr>
        <w:spacing w:after="0" w:line="240" w:lineRule="auto"/>
        <w:rPr>
          <w:rFonts w:ascii="Calibri" w:eastAsia="Times New Roman" w:hAnsi="Calibri" w:cs="Calibri"/>
          <w:color w:val="7F7F7F"/>
          <w:sz w:val="24"/>
          <w:lang w:val="en-GB" w:eastAsia="en-GB"/>
        </w:rPr>
      </w:pPr>
      <w:r w:rsidRPr="00A400FE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 xml:space="preserve">Set high aspirations and expectations for the quality of </w:t>
      </w:r>
      <w:r w:rsidR="0046316E" w:rsidRPr="00A400FE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>education</w:t>
      </w:r>
      <w:r w:rsidRPr="00A400FE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 xml:space="preserve"> across all our academies</w:t>
      </w:r>
      <w:r w:rsidR="00B65E72" w:rsidRPr="00A400FE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>.</w:t>
      </w:r>
    </w:p>
    <w:p w14:paraId="279EFCB6" w14:textId="749BD11C" w:rsidR="00F77721" w:rsidRPr="00A400FE" w:rsidRDefault="00DD30D7" w:rsidP="005D084E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color w:val="7F7F7F"/>
          <w:sz w:val="24"/>
          <w:lang w:val="en-GB" w:eastAsia="en-GB"/>
        </w:rPr>
      </w:pPr>
      <w:r w:rsidRPr="00A400FE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>Lead the development of a high quality, inclusive and ambitious curriculum in all our schools.</w:t>
      </w:r>
    </w:p>
    <w:p w14:paraId="4B656E27" w14:textId="1D6ABA92" w:rsidR="00CC22F4" w:rsidRPr="00A400FE" w:rsidRDefault="00CC22F4" w:rsidP="005D084E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color w:val="7F7F7F"/>
          <w:sz w:val="24"/>
          <w:lang w:val="en-GB" w:eastAsia="en-GB"/>
        </w:rPr>
      </w:pPr>
      <w:r w:rsidRPr="00A400FE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>Establish creative, responsive and effective approaches to teaching</w:t>
      </w:r>
      <w:r w:rsidR="00E51C10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 xml:space="preserve"> and learning</w:t>
      </w:r>
      <w:r w:rsidR="00B65E72" w:rsidRPr="00A400FE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>.</w:t>
      </w:r>
    </w:p>
    <w:p w14:paraId="0D3FACBB" w14:textId="7EB6157D" w:rsidR="00CC22F4" w:rsidRPr="00A400FE" w:rsidRDefault="00CC22F4" w:rsidP="005D084E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color w:val="7F7F7F"/>
          <w:sz w:val="24"/>
          <w:lang w:val="en-GB" w:eastAsia="en-GB"/>
        </w:rPr>
      </w:pPr>
      <w:r w:rsidRPr="00A400FE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>Ensure a continuous and consistent Trust-wide focus on pupils’ achievement</w:t>
      </w:r>
      <w:r w:rsidR="0013738F" w:rsidRPr="00A400FE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>.</w:t>
      </w:r>
    </w:p>
    <w:p w14:paraId="2A6359FE" w14:textId="4F55F77F" w:rsidR="0013738F" w:rsidRPr="00A400FE" w:rsidRDefault="0013738F" w:rsidP="005D084E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color w:val="7F7F7F"/>
          <w:sz w:val="24"/>
          <w:lang w:val="en-GB" w:eastAsia="en-GB"/>
        </w:rPr>
      </w:pPr>
      <w:r w:rsidRPr="00A400FE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>Ensure that a love of reading is prioritised in all our schools.</w:t>
      </w:r>
    </w:p>
    <w:p w14:paraId="5ED23E40" w14:textId="51790D94" w:rsidR="00CC22F4" w:rsidRPr="00A400FE" w:rsidRDefault="00CC22F4" w:rsidP="005D084E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color w:val="7F7F7F"/>
          <w:sz w:val="24"/>
          <w:lang w:val="en-GB" w:eastAsia="en-GB"/>
        </w:rPr>
      </w:pPr>
      <w:r w:rsidRPr="00A400FE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>Monitor, evaluate and review academy practice and promote improvement strategies</w:t>
      </w:r>
      <w:r w:rsidR="003455AB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>.</w:t>
      </w:r>
    </w:p>
    <w:p w14:paraId="42AAFF8E" w14:textId="77777777" w:rsidR="00CC22F4" w:rsidRPr="00A400FE" w:rsidRDefault="00CC22F4" w:rsidP="005D084E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color w:val="7F7F7F"/>
          <w:sz w:val="24"/>
          <w:lang w:val="en-GB" w:eastAsia="en-GB"/>
        </w:rPr>
      </w:pPr>
      <w:r w:rsidRPr="00A400FE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 xml:space="preserve">Tackle under-performance at all levels. </w:t>
      </w:r>
    </w:p>
    <w:p w14:paraId="351AD06A" w14:textId="7F6720D3" w:rsidR="00310B8A" w:rsidRPr="00A400FE" w:rsidRDefault="00310B8A" w:rsidP="005D084E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color w:val="7F7F7F"/>
          <w:sz w:val="24"/>
          <w:lang w:val="en-GB" w:eastAsia="en-GB"/>
        </w:rPr>
      </w:pPr>
      <w:r w:rsidRPr="00A400FE">
        <w:rPr>
          <w:rFonts w:ascii="Calibri" w:hAnsi="Calibri" w:cs="Arial"/>
          <w:color w:val="7F7F7F"/>
          <w:sz w:val="22"/>
          <w:szCs w:val="22"/>
          <w:lang w:val="en-GB" w:eastAsia="en-US"/>
        </w:rPr>
        <w:t>Demand</w:t>
      </w:r>
      <w:r w:rsidR="000A0C24" w:rsidRPr="00A400FE">
        <w:rPr>
          <w:rFonts w:ascii="Calibri" w:hAnsi="Calibri" w:cs="Arial"/>
          <w:color w:val="7F7F7F"/>
          <w:sz w:val="22"/>
          <w:szCs w:val="22"/>
          <w:lang w:val="en-GB" w:eastAsia="en-US"/>
        </w:rPr>
        <w:t xml:space="preserve"> </w:t>
      </w:r>
      <w:r w:rsidRPr="00A400FE">
        <w:rPr>
          <w:rFonts w:ascii="Calibri" w:hAnsi="Calibri" w:cs="Arial"/>
          <w:color w:val="7F7F7F"/>
          <w:sz w:val="22"/>
          <w:szCs w:val="22"/>
          <w:lang w:val="en-GB" w:eastAsia="en-US"/>
        </w:rPr>
        <w:t>ambitious</w:t>
      </w:r>
      <w:r w:rsidR="000A0C24" w:rsidRPr="00A400FE">
        <w:rPr>
          <w:rFonts w:ascii="Calibri" w:hAnsi="Calibri" w:cs="Arial"/>
          <w:color w:val="7F7F7F"/>
          <w:sz w:val="22"/>
          <w:szCs w:val="22"/>
          <w:lang w:val="en-GB" w:eastAsia="en-US"/>
        </w:rPr>
        <w:t xml:space="preserve"> </w:t>
      </w:r>
      <w:r w:rsidRPr="00A400FE">
        <w:rPr>
          <w:rFonts w:ascii="Calibri" w:hAnsi="Calibri" w:cs="Arial"/>
          <w:color w:val="7F7F7F"/>
          <w:sz w:val="22"/>
          <w:szCs w:val="22"/>
          <w:lang w:val="en-GB" w:eastAsia="en-US"/>
        </w:rPr>
        <w:t>standards</w:t>
      </w:r>
      <w:r w:rsidR="000A0C24" w:rsidRPr="00A400FE">
        <w:rPr>
          <w:rFonts w:ascii="Calibri" w:hAnsi="Calibri" w:cs="Arial"/>
          <w:color w:val="7F7F7F"/>
          <w:sz w:val="22"/>
          <w:szCs w:val="22"/>
          <w:lang w:val="en-GB" w:eastAsia="en-US"/>
        </w:rPr>
        <w:t xml:space="preserve"> </w:t>
      </w:r>
      <w:r w:rsidRPr="00A400FE">
        <w:rPr>
          <w:rFonts w:ascii="Calibri" w:hAnsi="Calibri" w:cs="Arial"/>
          <w:color w:val="7F7F7F"/>
          <w:sz w:val="22"/>
          <w:szCs w:val="22"/>
          <w:lang w:val="en-GB" w:eastAsia="en-US"/>
        </w:rPr>
        <w:t>for</w:t>
      </w:r>
      <w:r w:rsidR="000A0C24" w:rsidRPr="00A400FE">
        <w:rPr>
          <w:rFonts w:ascii="Calibri" w:hAnsi="Calibri" w:cs="Arial"/>
          <w:color w:val="7F7F7F"/>
          <w:sz w:val="22"/>
          <w:szCs w:val="22"/>
          <w:lang w:val="en-GB" w:eastAsia="en-US"/>
        </w:rPr>
        <w:t xml:space="preserve"> </w:t>
      </w:r>
      <w:r w:rsidRPr="00A400FE">
        <w:rPr>
          <w:rFonts w:ascii="Calibri" w:hAnsi="Calibri" w:cs="Arial"/>
          <w:color w:val="7F7F7F"/>
          <w:sz w:val="22"/>
          <w:szCs w:val="22"/>
          <w:lang w:val="en-GB" w:eastAsia="en-US"/>
        </w:rPr>
        <w:t>all</w:t>
      </w:r>
      <w:r w:rsidR="000A0C24" w:rsidRPr="00A400FE">
        <w:rPr>
          <w:rFonts w:ascii="Calibri" w:hAnsi="Calibri" w:cs="Arial"/>
          <w:color w:val="7F7F7F"/>
          <w:sz w:val="22"/>
          <w:szCs w:val="22"/>
          <w:lang w:val="en-GB" w:eastAsia="en-US"/>
        </w:rPr>
        <w:t xml:space="preserve"> </w:t>
      </w:r>
      <w:r w:rsidRPr="00A400FE">
        <w:rPr>
          <w:rFonts w:ascii="Calibri" w:hAnsi="Calibri" w:cs="Arial"/>
          <w:color w:val="7F7F7F"/>
          <w:sz w:val="22"/>
          <w:szCs w:val="22"/>
          <w:lang w:val="en-GB" w:eastAsia="en-US"/>
        </w:rPr>
        <w:t>pupils,</w:t>
      </w:r>
      <w:r w:rsidR="000A0C24" w:rsidRPr="00A400FE">
        <w:rPr>
          <w:rFonts w:ascii="Calibri" w:hAnsi="Calibri" w:cs="Arial"/>
          <w:color w:val="7F7F7F"/>
          <w:sz w:val="22"/>
          <w:szCs w:val="22"/>
          <w:lang w:val="en-GB" w:eastAsia="en-US"/>
        </w:rPr>
        <w:t xml:space="preserve"> </w:t>
      </w:r>
      <w:r w:rsidRPr="00A400FE">
        <w:rPr>
          <w:rFonts w:ascii="Calibri" w:hAnsi="Calibri" w:cs="Arial"/>
          <w:color w:val="7F7F7F"/>
          <w:sz w:val="22"/>
          <w:szCs w:val="22"/>
          <w:lang w:val="en-GB" w:eastAsia="en-US"/>
        </w:rPr>
        <w:t>overcoming</w:t>
      </w:r>
      <w:r w:rsidR="000A0C24" w:rsidRPr="00A400FE">
        <w:rPr>
          <w:rFonts w:ascii="Calibri" w:hAnsi="Calibri" w:cs="Arial"/>
          <w:color w:val="7F7F7F"/>
          <w:sz w:val="22"/>
          <w:szCs w:val="22"/>
          <w:lang w:val="en-GB" w:eastAsia="en-US"/>
        </w:rPr>
        <w:t xml:space="preserve"> </w:t>
      </w:r>
      <w:r w:rsidRPr="00A400FE">
        <w:rPr>
          <w:rFonts w:ascii="Calibri" w:hAnsi="Calibri" w:cs="Arial"/>
          <w:color w:val="7F7F7F"/>
          <w:sz w:val="22"/>
          <w:szCs w:val="22"/>
          <w:lang w:val="en-GB" w:eastAsia="en-US"/>
        </w:rPr>
        <w:t>disadvantage</w:t>
      </w:r>
      <w:r w:rsidR="000A0C24" w:rsidRPr="00A400FE">
        <w:rPr>
          <w:rFonts w:ascii="Calibri" w:hAnsi="Calibri" w:cs="Arial"/>
          <w:color w:val="7F7F7F"/>
          <w:sz w:val="22"/>
          <w:szCs w:val="22"/>
          <w:lang w:val="en-GB" w:eastAsia="en-US"/>
        </w:rPr>
        <w:t xml:space="preserve"> </w:t>
      </w:r>
      <w:r w:rsidRPr="00A400FE">
        <w:rPr>
          <w:rFonts w:ascii="Calibri" w:hAnsi="Calibri" w:cs="Arial"/>
          <w:color w:val="7F7F7F"/>
          <w:sz w:val="22"/>
          <w:szCs w:val="22"/>
          <w:lang w:val="en-GB" w:eastAsia="en-US"/>
        </w:rPr>
        <w:t>and</w:t>
      </w:r>
      <w:r w:rsidR="000A0C24" w:rsidRPr="00A400FE">
        <w:rPr>
          <w:rFonts w:ascii="Calibri" w:hAnsi="Calibri" w:cs="Arial"/>
          <w:color w:val="7F7F7F"/>
          <w:sz w:val="22"/>
          <w:szCs w:val="22"/>
          <w:lang w:val="en-GB" w:eastAsia="en-US"/>
        </w:rPr>
        <w:t xml:space="preserve"> </w:t>
      </w:r>
      <w:r w:rsidRPr="00A400FE">
        <w:rPr>
          <w:rFonts w:ascii="Calibri" w:hAnsi="Calibri" w:cs="Arial"/>
          <w:color w:val="7F7F7F"/>
          <w:sz w:val="22"/>
          <w:szCs w:val="22"/>
          <w:lang w:val="en-GB" w:eastAsia="en-US"/>
        </w:rPr>
        <w:t xml:space="preserve">advancing equality, instilling a strong sense of accountability in </w:t>
      </w:r>
      <w:r w:rsidR="003455AB">
        <w:rPr>
          <w:rFonts w:ascii="Calibri" w:hAnsi="Calibri" w:cs="Arial"/>
          <w:color w:val="7F7F7F"/>
          <w:sz w:val="22"/>
          <w:szCs w:val="22"/>
          <w:lang w:val="en-GB" w:eastAsia="en-US"/>
        </w:rPr>
        <w:t>s</w:t>
      </w:r>
      <w:r w:rsidR="00CC22F4" w:rsidRPr="00A400FE">
        <w:rPr>
          <w:rFonts w:ascii="Calibri" w:hAnsi="Calibri" w:cs="Arial"/>
          <w:color w:val="7F7F7F"/>
          <w:sz w:val="22"/>
          <w:szCs w:val="22"/>
          <w:lang w:val="en-GB" w:eastAsia="en-US"/>
        </w:rPr>
        <w:t xml:space="preserve">enior </w:t>
      </w:r>
      <w:r w:rsidR="003455AB">
        <w:rPr>
          <w:rFonts w:ascii="Calibri" w:hAnsi="Calibri" w:cs="Arial"/>
          <w:color w:val="7F7F7F"/>
          <w:sz w:val="22"/>
          <w:szCs w:val="22"/>
          <w:lang w:val="en-GB" w:eastAsia="en-US"/>
        </w:rPr>
        <w:t>l</w:t>
      </w:r>
      <w:r w:rsidR="00CC22F4" w:rsidRPr="00A400FE">
        <w:rPr>
          <w:rFonts w:ascii="Calibri" w:hAnsi="Calibri" w:cs="Arial"/>
          <w:color w:val="7F7F7F"/>
          <w:sz w:val="22"/>
          <w:szCs w:val="22"/>
          <w:lang w:val="en-GB" w:eastAsia="en-US"/>
        </w:rPr>
        <w:t xml:space="preserve">eaders and their </w:t>
      </w:r>
      <w:r w:rsidRPr="00A400FE">
        <w:rPr>
          <w:rFonts w:ascii="Calibri" w:hAnsi="Calibri" w:cs="Arial"/>
          <w:color w:val="7F7F7F"/>
          <w:sz w:val="22"/>
          <w:szCs w:val="22"/>
          <w:lang w:val="en-GB" w:eastAsia="en-US"/>
        </w:rPr>
        <w:t>staff for the impact of their work on pupils’ outcome</w:t>
      </w:r>
      <w:r w:rsidR="00117412">
        <w:rPr>
          <w:rFonts w:ascii="Calibri" w:hAnsi="Calibri" w:cs="Arial"/>
          <w:color w:val="7F7F7F"/>
          <w:sz w:val="22"/>
          <w:szCs w:val="22"/>
          <w:lang w:val="en-GB" w:eastAsia="en-US"/>
        </w:rPr>
        <w:t>s</w:t>
      </w:r>
      <w:r w:rsidR="00CC22F4" w:rsidRPr="00A400FE">
        <w:rPr>
          <w:rFonts w:ascii="Calibri" w:hAnsi="Calibri" w:cs="Arial"/>
          <w:color w:val="7F7F7F"/>
          <w:sz w:val="22"/>
          <w:szCs w:val="22"/>
          <w:lang w:val="en-GB" w:eastAsia="en-US"/>
        </w:rPr>
        <w:t>.</w:t>
      </w:r>
    </w:p>
    <w:p w14:paraId="60BA4693" w14:textId="6B2A7BF0" w:rsidR="000A0C24" w:rsidRPr="00562596" w:rsidRDefault="00CC22F4" w:rsidP="005D084E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color w:val="7F7F7F"/>
          <w:sz w:val="24"/>
          <w:lang w:val="en-GB" w:eastAsia="en-GB"/>
        </w:rPr>
      </w:pPr>
      <w:r w:rsidRPr="00A400FE">
        <w:rPr>
          <w:rFonts w:ascii="Calibri" w:hAnsi="Calibri" w:cs="Arial"/>
          <w:color w:val="7F7F7F"/>
          <w:sz w:val="22"/>
          <w:szCs w:val="22"/>
          <w:lang w:val="en-GB" w:eastAsia="en-US"/>
        </w:rPr>
        <w:t xml:space="preserve">Hold all </w:t>
      </w:r>
      <w:r w:rsidR="003455AB">
        <w:rPr>
          <w:rFonts w:ascii="Calibri" w:hAnsi="Calibri" w:cs="Arial"/>
          <w:color w:val="7F7F7F"/>
          <w:sz w:val="22"/>
          <w:szCs w:val="22"/>
          <w:lang w:val="en-GB" w:eastAsia="en-US"/>
        </w:rPr>
        <w:t>s</w:t>
      </w:r>
      <w:r w:rsidRPr="00A400FE">
        <w:rPr>
          <w:rFonts w:ascii="Calibri" w:hAnsi="Calibri" w:cs="Arial"/>
          <w:color w:val="7F7F7F"/>
          <w:sz w:val="22"/>
          <w:szCs w:val="22"/>
          <w:lang w:val="en-GB" w:eastAsia="en-US"/>
        </w:rPr>
        <w:t xml:space="preserve">enior </w:t>
      </w:r>
      <w:r w:rsidR="003455AB">
        <w:rPr>
          <w:rFonts w:ascii="Calibri" w:hAnsi="Calibri" w:cs="Arial"/>
          <w:color w:val="7F7F7F"/>
          <w:sz w:val="22"/>
          <w:szCs w:val="22"/>
          <w:lang w:val="en-GB" w:eastAsia="en-US"/>
        </w:rPr>
        <w:t>l</w:t>
      </w:r>
      <w:r w:rsidRPr="00A400FE">
        <w:rPr>
          <w:rFonts w:ascii="Calibri" w:hAnsi="Calibri" w:cs="Arial"/>
          <w:color w:val="7F7F7F"/>
          <w:sz w:val="22"/>
          <w:szCs w:val="22"/>
          <w:lang w:val="en-GB" w:eastAsia="en-US"/>
        </w:rPr>
        <w:t>eaders to account for the teaching standards within their academies</w:t>
      </w:r>
      <w:r w:rsidR="003455AB">
        <w:rPr>
          <w:rFonts w:ascii="Calibri" w:hAnsi="Calibri" w:cs="Arial"/>
          <w:color w:val="7F7F7F"/>
          <w:sz w:val="22"/>
          <w:szCs w:val="22"/>
          <w:lang w:val="en-GB" w:eastAsia="en-US"/>
        </w:rPr>
        <w:t>,</w:t>
      </w:r>
      <w:r w:rsidRPr="00A400FE">
        <w:rPr>
          <w:rFonts w:ascii="Calibri" w:hAnsi="Calibri" w:cs="Arial"/>
          <w:color w:val="7F7F7F"/>
          <w:sz w:val="22"/>
          <w:szCs w:val="22"/>
          <w:lang w:val="en-GB" w:eastAsia="en-US"/>
        </w:rPr>
        <w:t xml:space="preserve"> ensuring staff are held to account as required.</w:t>
      </w:r>
    </w:p>
    <w:p w14:paraId="5F9DCEA6" w14:textId="60416F18" w:rsidR="00562596" w:rsidRPr="00A31500" w:rsidRDefault="00CC3E83" w:rsidP="005D084E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Calibri" w:eastAsia="Times New Roman" w:hAnsi="Calibri" w:cs="Calibri"/>
          <w:color w:val="7F7F7F"/>
          <w:sz w:val="24"/>
          <w:lang w:val="en-GB" w:eastAsia="en-GB"/>
        </w:rPr>
      </w:pPr>
      <w:r>
        <w:rPr>
          <w:rFonts w:ascii="Calibri" w:hAnsi="Calibri" w:cs="Arial"/>
          <w:color w:val="7F7F7F"/>
          <w:sz w:val="22"/>
          <w:szCs w:val="22"/>
          <w:lang w:val="en-GB" w:eastAsia="en-US"/>
        </w:rPr>
        <w:t>Focus</w:t>
      </w:r>
      <w:r w:rsidR="00562596">
        <w:rPr>
          <w:rFonts w:ascii="Calibri" w:hAnsi="Calibri" w:cs="Arial"/>
          <w:color w:val="7F7F7F"/>
          <w:sz w:val="22"/>
          <w:szCs w:val="22"/>
          <w:lang w:val="en-GB" w:eastAsia="en-US"/>
        </w:rPr>
        <w:t xml:space="preserve"> on the personal development of our children and young people</w:t>
      </w:r>
      <w:r>
        <w:rPr>
          <w:rFonts w:ascii="Calibri" w:hAnsi="Calibri" w:cs="Arial"/>
          <w:color w:val="7F7F7F"/>
          <w:sz w:val="22"/>
          <w:szCs w:val="22"/>
          <w:lang w:val="en-GB" w:eastAsia="en-US"/>
        </w:rPr>
        <w:t>.</w:t>
      </w:r>
    </w:p>
    <w:p w14:paraId="494FD6DE" w14:textId="1BEBD6FB" w:rsidR="00A31500" w:rsidRPr="00A400FE" w:rsidRDefault="00A31500" w:rsidP="0055287A">
      <w:pPr>
        <w:numPr>
          <w:ilvl w:val="0"/>
          <w:numId w:val="19"/>
        </w:numPr>
        <w:spacing w:after="120" w:line="240" w:lineRule="auto"/>
        <w:rPr>
          <w:rFonts w:ascii="Calibri" w:eastAsia="Times New Roman" w:hAnsi="Calibri" w:cs="Calibri"/>
          <w:color w:val="7F7F7F"/>
          <w:sz w:val="24"/>
          <w:lang w:val="en-GB" w:eastAsia="en-GB"/>
        </w:rPr>
      </w:pPr>
      <w:r>
        <w:rPr>
          <w:rFonts w:ascii="Calibri" w:hAnsi="Calibri" w:cs="Arial"/>
          <w:color w:val="7F7F7F"/>
          <w:sz w:val="22"/>
          <w:szCs w:val="22"/>
          <w:lang w:val="en-GB" w:eastAsia="en-US"/>
        </w:rPr>
        <w:t>Have a commitment to building cultural capital</w:t>
      </w:r>
      <w:r w:rsidR="00205546">
        <w:rPr>
          <w:rFonts w:ascii="Calibri" w:hAnsi="Calibri" w:cs="Arial"/>
          <w:color w:val="7F7F7F"/>
          <w:sz w:val="22"/>
          <w:szCs w:val="22"/>
          <w:lang w:val="en-GB" w:eastAsia="en-US"/>
        </w:rPr>
        <w:t xml:space="preserve"> and ensure that our curriculum offer </w:t>
      </w:r>
      <w:r w:rsidR="00E04B68">
        <w:rPr>
          <w:rFonts w:ascii="Calibri" w:hAnsi="Calibri" w:cs="Arial"/>
          <w:color w:val="7F7F7F"/>
          <w:sz w:val="22"/>
          <w:szCs w:val="22"/>
          <w:lang w:val="en-GB" w:eastAsia="en-US"/>
        </w:rPr>
        <w:t>prepares children to be ready for their next stage of education.</w:t>
      </w:r>
    </w:p>
    <w:p w14:paraId="388503FA" w14:textId="59A20876" w:rsidR="005D084E" w:rsidRPr="00A400FE" w:rsidRDefault="000A0C24" w:rsidP="001D6CB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40" w:lineRule="auto"/>
        <w:rPr>
          <w:rFonts w:ascii="Calibri" w:hAnsi="Calibri" w:cs="Arial"/>
          <w:b/>
          <w:bCs/>
          <w:color w:val="7F7F7F"/>
          <w:sz w:val="22"/>
          <w:szCs w:val="22"/>
          <w:lang w:val="en-GB" w:eastAsia="en-US"/>
        </w:rPr>
      </w:pPr>
      <w:r w:rsidRPr="00A400FE">
        <w:rPr>
          <w:rFonts w:ascii="Calibri" w:hAnsi="Calibri" w:cs="Arial"/>
          <w:b/>
          <w:bCs/>
          <w:color w:val="7F7F7F"/>
          <w:sz w:val="22"/>
          <w:szCs w:val="22"/>
          <w:lang w:val="en-GB" w:eastAsia="en-US"/>
        </w:rPr>
        <w:t>S</w:t>
      </w:r>
      <w:r w:rsidR="00310B8A" w:rsidRPr="00A400FE">
        <w:rPr>
          <w:rFonts w:ascii="Calibri" w:hAnsi="Calibri" w:cs="Arial"/>
          <w:b/>
          <w:bCs/>
          <w:color w:val="7F7F7F"/>
          <w:sz w:val="22"/>
          <w:szCs w:val="22"/>
          <w:lang w:val="en-GB" w:eastAsia="en-US"/>
        </w:rPr>
        <w:t>ystems and process</w:t>
      </w:r>
    </w:p>
    <w:p w14:paraId="45D6A5D9" w14:textId="4B3B73CC" w:rsidR="005D084E" w:rsidRDefault="005D084E" w:rsidP="005D084E">
      <w:pPr>
        <w:pStyle w:val="ListParagraph"/>
        <w:widowControl w:val="0"/>
        <w:numPr>
          <w:ilvl w:val="0"/>
          <w:numId w:val="2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alibri" w:hAnsi="Calibri" w:cs="Arial"/>
          <w:color w:val="7F7F7F"/>
          <w:sz w:val="22"/>
          <w:szCs w:val="22"/>
          <w:lang w:val="en-GB" w:eastAsia="en-US"/>
        </w:rPr>
      </w:pPr>
      <w:r w:rsidRPr="00A400FE">
        <w:rPr>
          <w:rFonts w:ascii="Calibri" w:hAnsi="Calibri" w:cs="Arial"/>
          <w:color w:val="7F7F7F"/>
          <w:sz w:val="22"/>
          <w:szCs w:val="22"/>
          <w:lang w:val="en-GB" w:eastAsia="en-US"/>
        </w:rPr>
        <w:t>Make sure that child protection and safeguarding are prioriti</w:t>
      </w:r>
      <w:r w:rsidR="00A400FE" w:rsidRPr="00A400FE">
        <w:rPr>
          <w:rFonts w:ascii="Calibri" w:hAnsi="Calibri" w:cs="Arial"/>
          <w:color w:val="7F7F7F"/>
          <w:sz w:val="22"/>
          <w:szCs w:val="22"/>
          <w:lang w:val="en-GB" w:eastAsia="en-US"/>
        </w:rPr>
        <w:t>s</w:t>
      </w:r>
      <w:r w:rsidRPr="00A400FE">
        <w:rPr>
          <w:rFonts w:ascii="Calibri" w:hAnsi="Calibri" w:cs="Arial"/>
          <w:color w:val="7F7F7F"/>
          <w:sz w:val="22"/>
          <w:szCs w:val="22"/>
          <w:lang w:val="en-GB" w:eastAsia="en-US"/>
        </w:rPr>
        <w:t>ed at all times.</w:t>
      </w:r>
    </w:p>
    <w:p w14:paraId="42D6453B" w14:textId="3F05F848" w:rsidR="00A513AB" w:rsidRDefault="00A513AB" w:rsidP="005D084E">
      <w:pPr>
        <w:pStyle w:val="ListParagraph"/>
        <w:widowControl w:val="0"/>
        <w:numPr>
          <w:ilvl w:val="0"/>
          <w:numId w:val="2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alibri" w:hAnsi="Calibri" w:cs="Arial"/>
          <w:color w:val="7F7F7F"/>
          <w:sz w:val="22"/>
          <w:szCs w:val="22"/>
          <w:lang w:val="en-GB" w:eastAsia="en-US"/>
        </w:rPr>
      </w:pPr>
      <w:r>
        <w:rPr>
          <w:rFonts w:ascii="Calibri" w:hAnsi="Calibri" w:cs="Arial"/>
          <w:color w:val="7F7F7F"/>
          <w:sz w:val="22"/>
          <w:szCs w:val="22"/>
          <w:lang w:val="en-GB" w:eastAsia="en-US"/>
        </w:rPr>
        <w:t>Ensure that our schools have expertise in meeting the needs of pupils with SEND.</w:t>
      </w:r>
    </w:p>
    <w:p w14:paraId="6073B1BE" w14:textId="22842E4F" w:rsidR="00A400FE" w:rsidRDefault="004837BB" w:rsidP="005D084E">
      <w:pPr>
        <w:pStyle w:val="ListParagraph"/>
        <w:widowControl w:val="0"/>
        <w:numPr>
          <w:ilvl w:val="0"/>
          <w:numId w:val="2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alibri" w:hAnsi="Calibri" w:cs="Arial"/>
          <w:color w:val="7F7F7F"/>
          <w:sz w:val="22"/>
          <w:szCs w:val="22"/>
          <w:lang w:val="en-GB" w:eastAsia="en-US"/>
        </w:rPr>
      </w:pPr>
      <w:r>
        <w:rPr>
          <w:rFonts w:ascii="Calibri" w:hAnsi="Calibri" w:cs="Arial"/>
          <w:color w:val="7F7F7F"/>
          <w:sz w:val="22"/>
          <w:szCs w:val="22"/>
          <w:lang w:val="en-GB" w:eastAsia="en-US"/>
        </w:rPr>
        <w:t xml:space="preserve">Ensure </w:t>
      </w:r>
      <w:r w:rsidR="00117412">
        <w:rPr>
          <w:rFonts w:ascii="Calibri" w:hAnsi="Calibri" w:cs="Arial"/>
          <w:color w:val="7F7F7F"/>
          <w:sz w:val="22"/>
          <w:szCs w:val="22"/>
          <w:lang w:val="en-GB" w:eastAsia="en-US"/>
        </w:rPr>
        <w:t xml:space="preserve">our </w:t>
      </w:r>
      <w:r w:rsidR="003455AB">
        <w:rPr>
          <w:rFonts w:ascii="Calibri" w:hAnsi="Calibri" w:cs="Arial"/>
          <w:color w:val="7F7F7F"/>
          <w:sz w:val="22"/>
          <w:szCs w:val="22"/>
          <w:lang w:val="en-GB" w:eastAsia="en-US"/>
        </w:rPr>
        <w:t>H</w:t>
      </w:r>
      <w:r>
        <w:rPr>
          <w:rFonts w:ascii="Calibri" w:hAnsi="Calibri" w:cs="Arial"/>
          <w:color w:val="7F7F7F"/>
          <w:sz w:val="22"/>
          <w:szCs w:val="22"/>
          <w:lang w:val="en-GB" w:eastAsia="en-US"/>
        </w:rPr>
        <w:t>eadteachers</w:t>
      </w:r>
      <w:r w:rsidR="00E51C10">
        <w:rPr>
          <w:rFonts w:ascii="Calibri" w:hAnsi="Calibri" w:cs="Arial"/>
          <w:color w:val="7F7F7F"/>
          <w:sz w:val="22"/>
          <w:szCs w:val="22"/>
          <w:lang w:val="en-GB" w:eastAsia="en-US"/>
        </w:rPr>
        <w:t>’</w:t>
      </w:r>
      <w:r>
        <w:rPr>
          <w:rFonts w:ascii="Calibri" w:hAnsi="Calibri" w:cs="Arial"/>
          <w:color w:val="7F7F7F"/>
          <w:sz w:val="22"/>
          <w:szCs w:val="22"/>
          <w:lang w:val="en-GB" w:eastAsia="en-US"/>
        </w:rPr>
        <w:t xml:space="preserve"> compliance across all operations to meet statutory and legal </w:t>
      </w:r>
      <w:r w:rsidR="00094E91">
        <w:rPr>
          <w:rFonts w:ascii="Calibri" w:hAnsi="Calibri" w:cs="Arial"/>
          <w:color w:val="7F7F7F"/>
          <w:sz w:val="22"/>
          <w:szCs w:val="22"/>
          <w:lang w:val="en-GB" w:eastAsia="en-US"/>
        </w:rPr>
        <w:t>requirements.</w:t>
      </w:r>
    </w:p>
    <w:p w14:paraId="4385F46B" w14:textId="052EB902" w:rsidR="00AF623A" w:rsidRDefault="00094E91" w:rsidP="000B267A">
      <w:pPr>
        <w:pStyle w:val="ListParagraph"/>
        <w:widowControl w:val="0"/>
        <w:numPr>
          <w:ilvl w:val="0"/>
          <w:numId w:val="2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alibri" w:hAnsi="Calibri" w:cs="Arial"/>
          <w:color w:val="7F7F7F"/>
          <w:sz w:val="22"/>
          <w:szCs w:val="22"/>
          <w:lang w:val="en-GB" w:eastAsia="en-US"/>
        </w:rPr>
      </w:pPr>
      <w:r>
        <w:rPr>
          <w:rFonts w:ascii="Calibri" w:hAnsi="Calibri" w:cs="Arial"/>
          <w:color w:val="7F7F7F"/>
          <w:sz w:val="22"/>
          <w:szCs w:val="22"/>
          <w:lang w:val="en-GB" w:eastAsia="en-US"/>
        </w:rPr>
        <w:t xml:space="preserve">Ensure </w:t>
      </w:r>
      <w:r w:rsidR="00754E19">
        <w:rPr>
          <w:rFonts w:ascii="Calibri" w:hAnsi="Calibri" w:cs="Arial"/>
          <w:color w:val="7F7F7F"/>
          <w:sz w:val="22"/>
          <w:szCs w:val="22"/>
          <w:lang w:val="en-GB" w:eastAsia="en-US"/>
        </w:rPr>
        <w:t xml:space="preserve">effective financial management in all schools, working effectively with </w:t>
      </w:r>
      <w:r w:rsidR="003455AB">
        <w:rPr>
          <w:rFonts w:ascii="Calibri" w:hAnsi="Calibri" w:cs="Arial"/>
          <w:color w:val="7F7F7F"/>
          <w:sz w:val="22"/>
          <w:szCs w:val="22"/>
          <w:lang w:val="en-GB" w:eastAsia="en-US"/>
        </w:rPr>
        <w:t xml:space="preserve">the </w:t>
      </w:r>
      <w:r w:rsidR="00754E19">
        <w:rPr>
          <w:rFonts w:ascii="Calibri" w:hAnsi="Calibri" w:cs="Arial"/>
          <w:color w:val="7F7F7F"/>
          <w:sz w:val="22"/>
          <w:szCs w:val="22"/>
          <w:lang w:val="en-GB" w:eastAsia="en-US"/>
        </w:rPr>
        <w:t xml:space="preserve">Trust </w:t>
      </w:r>
      <w:r w:rsidR="00AF623A">
        <w:rPr>
          <w:rFonts w:ascii="Calibri" w:hAnsi="Calibri" w:cs="Arial"/>
          <w:color w:val="7F7F7F"/>
          <w:sz w:val="22"/>
          <w:szCs w:val="22"/>
          <w:lang w:val="en-GB" w:eastAsia="en-US"/>
        </w:rPr>
        <w:t>central team.</w:t>
      </w:r>
    </w:p>
    <w:p w14:paraId="6ECFE0B4" w14:textId="3B35B555" w:rsidR="000B267A" w:rsidRPr="000B267A" w:rsidRDefault="000B267A" w:rsidP="000B267A">
      <w:pPr>
        <w:pStyle w:val="ListParagraph"/>
        <w:widowControl w:val="0"/>
        <w:numPr>
          <w:ilvl w:val="0"/>
          <w:numId w:val="27"/>
        </w:num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alibri" w:hAnsi="Calibri" w:cs="Arial"/>
          <w:color w:val="7F7F7F"/>
          <w:sz w:val="22"/>
          <w:szCs w:val="22"/>
          <w:lang w:val="en-GB" w:eastAsia="en-US"/>
        </w:rPr>
      </w:pPr>
      <w:r>
        <w:rPr>
          <w:rFonts w:ascii="Calibri" w:hAnsi="Calibri" w:cs="Arial"/>
          <w:color w:val="7F7F7F"/>
          <w:sz w:val="22"/>
          <w:szCs w:val="22"/>
          <w:lang w:val="en-GB" w:eastAsia="en-US"/>
        </w:rPr>
        <w:t xml:space="preserve">Engage effectively with unions and staff to </w:t>
      </w:r>
      <w:r w:rsidR="003D409E">
        <w:rPr>
          <w:rFonts w:ascii="Calibri" w:hAnsi="Calibri" w:cs="Arial"/>
          <w:color w:val="7F7F7F"/>
          <w:sz w:val="22"/>
          <w:szCs w:val="22"/>
          <w:lang w:val="en-GB" w:eastAsia="en-US"/>
        </w:rPr>
        <w:t>promote staff well-being and to manage workload.</w:t>
      </w:r>
    </w:p>
    <w:p w14:paraId="2956CE0B" w14:textId="073F3CD8" w:rsidR="001D6CB6" w:rsidRDefault="003D409E" w:rsidP="001D6CB6">
      <w:pPr>
        <w:numPr>
          <w:ilvl w:val="0"/>
          <w:numId w:val="27"/>
        </w:numPr>
        <w:spacing w:after="120" w:line="240" w:lineRule="auto"/>
        <w:rPr>
          <w:rFonts w:ascii="Calibri" w:eastAsia="Times New Roman" w:hAnsi="Calibri" w:cs="Calibri"/>
          <w:color w:val="7F7F7F"/>
          <w:sz w:val="24"/>
          <w:lang w:val="en-GB" w:eastAsia="en-GB"/>
        </w:rPr>
      </w:pPr>
      <w:r w:rsidRPr="00A400FE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>Ensure individual academies</w:t>
      </w:r>
      <w:r w:rsidR="003455AB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>’</w:t>
      </w:r>
      <w:r w:rsidRPr="00A400FE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 xml:space="preserve"> accountabilities are clearly defined, understood and agreed with every Headteacher</w:t>
      </w:r>
      <w:r w:rsidR="001D6CB6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>.</w:t>
      </w:r>
      <w:r w:rsidR="00881059" w:rsidRPr="003D409E">
        <w:rPr>
          <w:rFonts w:ascii="Calibri" w:eastAsia="Times New Roman" w:hAnsi="Calibri" w:cs="Calibri"/>
          <w:color w:val="7F7F7F"/>
          <w:sz w:val="22"/>
          <w:szCs w:val="22"/>
          <w:lang w:val="en-GB" w:eastAsia="en-GB"/>
        </w:rPr>
        <w:t xml:space="preserve"> </w:t>
      </w:r>
    </w:p>
    <w:p w14:paraId="2CEB2749" w14:textId="4A57E772" w:rsidR="006C4B11" w:rsidRPr="001D6CB6" w:rsidRDefault="006C4B11" w:rsidP="001D6CB6">
      <w:pPr>
        <w:spacing w:after="120" w:line="240" w:lineRule="auto"/>
        <w:rPr>
          <w:rFonts w:ascii="Calibri" w:eastAsia="Times New Roman" w:hAnsi="Calibri" w:cs="Calibri"/>
          <w:color w:val="7F7F7F"/>
          <w:sz w:val="24"/>
          <w:lang w:val="en-GB" w:eastAsia="en-GB"/>
        </w:rPr>
      </w:pPr>
      <w:r w:rsidRPr="001D6CB6">
        <w:rPr>
          <w:rFonts w:ascii="Calibri" w:hAnsi="Calibri"/>
          <w:b/>
          <w:bCs/>
          <w:color w:val="808080"/>
          <w:sz w:val="22"/>
          <w:szCs w:val="22"/>
          <w:lang w:val="en-GB"/>
        </w:rPr>
        <w:t>Responsibilities</w:t>
      </w:r>
      <w:r w:rsidRPr="001D6CB6">
        <w:rPr>
          <w:rFonts w:ascii="Calibri" w:hAnsi="Calibri"/>
          <w:b/>
          <w:bCs/>
          <w:color w:val="808080"/>
          <w:sz w:val="22"/>
          <w:szCs w:val="22"/>
          <w:lang w:val="en-GB"/>
        </w:rPr>
        <w:tab/>
        <w:t xml:space="preserve"> </w:t>
      </w:r>
    </w:p>
    <w:p w14:paraId="544ED969" w14:textId="0ECC6126" w:rsidR="006C4B11" w:rsidRPr="00A400FE" w:rsidRDefault="006C4B11" w:rsidP="003D409E">
      <w:pPr>
        <w:numPr>
          <w:ilvl w:val="0"/>
          <w:numId w:val="20"/>
        </w:numPr>
        <w:spacing w:after="0" w:line="240" w:lineRule="auto"/>
        <w:rPr>
          <w:rFonts w:ascii="Calibri" w:hAnsi="Calibri"/>
          <w:color w:val="808080"/>
          <w:sz w:val="22"/>
          <w:szCs w:val="22"/>
          <w:lang w:val="en-GB"/>
        </w:rPr>
      </w:pPr>
      <w:r w:rsidRPr="00A400FE">
        <w:rPr>
          <w:rFonts w:ascii="Calibri" w:hAnsi="Calibri"/>
          <w:color w:val="808080"/>
          <w:sz w:val="22"/>
          <w:szCs w:val="22"/>
          <w:lang w:val="en-GB"/>
        </w:rPr>
        <w:t xml:space="preserve">To work in accordance with and contribute to the values, culture, ethos, equalities and inclusion policies of the </w:t>
      </w:r>
      <w:r w:rsidR="003455AB">
        <w:rPr>
          <w:rFonts w:ascii="Calibri" w:hAnsi="Calibri"/>
          <w:color w:val="808080"/>
          <w:sz w:val="22"/>
          <w:szCs w:val="22"/>
          <w:lang w:val="en-GB"/>
        </w:rPr>
        <w:t>Trust,</w:t>
      </w:r>
      <w:r w:rsidRPr="00A400FE">
        <w:rPr>
          <w:rFonts w:ascii="Calibri" w:hAnsi="Calibri"/>
          <w:color w:val="808080"/>
          <w:sz w:val="22"/>
          <w:szCs w:val="22"/>
          <w:lang w:val="en-GB"/>
        </w:rPr>
        <w:t xml:space="preserve"> proactively promoting anti-racist, anti-sexist and anti-discriminatory behaviours in the day-to-day operation of the job</w:t>
      </w:r>
      <w:r w:rsidR="003455AB">
        <w:rPr>
          <w:rFonts w:ascii="Calibri" w:hAnsi="Calibri"/>
          <w:color w:val="808080"/>
          <w:sz w:val="22"/>
          <w:szCs w:val="22"/>
          <w:lang w:val="en-GB"/>
        </w:rPr>
        <w:t>.</w:t>
      </w:r>
    </w:p>
    <w:p w14:paraId="6FF76C54" w14:textId="51B7B503" w:rsidR="006C4B11" w:rsidRPr="00A400FE" w:rsidRDefault="006C4B11" w:rsidP="003D409E">
      <w:pPr>
        <w:numPr>
          <w:ilvl w:val="0"/>
          <w:numId w:val="20"/>
        </w:numPr>
        <w:spacing w:after="0" w:line="240" w:lineRule="auto"/>
        <w:rPr>
          <w:rFonts w:ascii="Calibri" w:hAnsi="Calibri"/>
          <w:color w:val="808080"/>
          <w:sz w:val="22"/>
          <w:szCs w:val="22"/>
          <w:lang w:val="en-GB"/>
        </w:rPr>
      </w:pPr>
      <w:r w:rsidRPr="00A400FE">
        <w:rPr>
          <w:rFonts w:ascii="Calibri" w:hAnsi="Calibri"/>
          <w:color w:val="808080"/>
          <w:sz w:val="22"/>
          <w:szCs w:val="22"/>
          <w:lang w:val="en-GB"/>
        </w:rPr>
        <w:t>Be aware of and comply with all policies and procedures</w:t>
      </w:r>
      <w:r w:rsidR="003455AB">
        <w:rPr>
          <w:rFonts w:ascii="Calibri" w:hAnsi="Calibri"/>
          <w:color w:val="808080"/>
          <w:sz w:val="22"/>
          <w:szCs w:val="22"/>
          <w:lang w:val="en-GB"/>
        </w:rPr>
        <w:t>,</w:t>
      </w:r>
      <w:r w:rsidRPr="00A400FE">
        <w:rPr>
          <w:rFonts w:ascii="Calibri" w:hAnsi="Calibri"/>
          <w:color w:val="808080"/>
          <w:sz w:val="22"/>
          <w:szCs w:val="22"/>
          <w:lang w:val="en-GB"/>
        </w:rPr>
        <w:t xml:space="preserve"> including those relating to child protection, health, safety and security, confidentiality, equal opportunities and data protection, reporting all concerns to an appropriate person</w:t>
      </w:r>
      <w:r w:rsidR="003455AB">
        <w:rPr>
          <w:rFonts w:ascii="Calibri" w:hAnsi="Calibri"/>
          <w:color w:val="808080"/>
          <w:sz w:val="22"/>
          <w:szCs w:val="22"/>
          <w:lang w:val="en-GB"/>
        </w:rPr>
        <w:t>.</w:t>
      </w:r>
    </w:p>
    <w:p w14:paraId="0203D4E5" w14:textId="0FA81580" w:rsidR="006C4B11" w:rsidRPr="00A400FE" w:rsidRDefault="006C4B11" w:rsidP="003D409E">
      <w:pPr>
        <w:numPr>
          <w:ilvl w:val="0"/>
          <w:numId w:val="20"/>
        </w:numPr>
        <w:spacing w:after="0" w:line="240" w:lineRule="auto"/>
        <w:rPr>
          <w:rFonts w:ascii="Calibri" w:hAnsi="Calibri"/>
          <w:color w:val="808080"/>
          <w:sz w:val="22"/>
          <w:szCs w:val="22"/>
          <w:lang w:val="en-GB"/>
        </w:rPr>
      </w:pPr>
      <w:r w:rsidRPr="00A400FE">
        <w:rPr>
          <w:rFonts w:ascii="Calibri" w:hAnsi="Calibri"/>
          <w:color w:val="808080"/>
          <w:sz w:val="22"/>
          <w:szCs w:val="22"/>
          <w:lang w:val="en-GB"/>
        </w:rPr>
        <w:t>To take appropriate action to identify, evaluate and minimise any risks to health, safety and security in the immediate working environment</w:t>
      </w:r>
      <w:r w:rsidR="003455AB">
        <w:rPr>
          <w:rFonts w:ascii="Calibri" w:hAnsi="Calibri"/>
          <w:color w:val="808080"/>
          <w:sz w:val="22"/>
          <w:szCs w:val="22"/>
          <w:lang w:val="en-GB"/>
        </w:rPr>
        <w:t>.</w:t>
      </w:r>
    </w:p>
    <w:p w14:paraId="680B0AC3" w14:textId="3F69F9B3" w:rsidR="006C4B11" w:rsidRPr="00A400FE" w:rsidRDefault="006C4B11" w:rsidP="003D409E">
      <w:pPr>
        <w:numPr>
          <w:ilvl w:val="0"/>
          <w:numId w:val="20"/>
        </w:numPr>
        <w:spacing w:after="0" w:line="240" w:lineRule="auto"/>
        <w:rPr>
          <w:rFonts w:ascii="Calibri" w:hAnsi="Calibri"/>
          <w:color w:val="808080"/>
          <w:sz w:val="22"/>
          <w:szCs w:val="22"/>
          <w:lang w:val="en-GB"/>
        </w:rPr>
      </w:pPr>
      <w:r w:rsidRPr="00A400FE">
        <w:rPr>
          <w:rFonts w:ascii="Calibri" w:hAnsi="Calibri"/>
          <w:color w:val="808080"/>
          <w:sz w:val="22"/>
          <w:szCs w:val="22"/>
          <w:lang w:val="en-GB"/>
        </w:rPr>
        <w:t>Appreciate and support the role of other professionals</w:t>
      </w:r>
      <w:r w:rsidR="003455AB">
        <w:rPr>
          <w:rFonts w:ascii="Calibri" w:hAnsi="Calibri"/>
          <w:color w:val="808080"/>
          <w:sz w:val="22"/>
          <w:szCs w:val="22"/>
          <w:lang w:val="en-GB"/>
        </w:rPr>
        <w:t>.</w:t>
      </w:r>
    </w:p>
    <w:p w14:paraId="0AA8D62D" w14:textId="098E7F9A" w:rsidR="006C4B11" w:rsidRDefault="006C4B11" w:rsidP="003D409E">
      <w:pPr>
        <w:numPr>
          <w:ilvl w:val="0"/>
          <w:numId w:val="20"/>
        </w:numPr>
        <w:spacing w:after="120" w:line="240" w:lineRule="auto"/>
        <w:rPr>
          <w:rFonts w:ascii="Calibri" w:hAnsi="Calibri"/>
          <w:color w:val="808080"/>
          <w:sz w:val="22"/>
          <w:szCs w:val="22"/>
          <w:lang w:val="en-GB"/>
        </w:rPr>
      </w:pPr>
      <w:r w:rsidRPr="00A400FE">
        <w:rPr>
          <w:rFonts w:ascii="Calibri" w:hAnsi="Calibri"/>
          <w:color w:val="808080"/>
          <w:sz w:val="22"/>
          <w:szCs w:val="22"/>
          <w:lang w:val="en-GB"/>
        </w:rPr>
        <w:t xml:space="preserve">Ensure the development and progression of equality within the sphere of responsibility to this post and the fair and equal treatment of all colleagues, children, parents and visitors. </w:t>
      </w:r>
    </w:p>
    <w:p w14:paraId="7A463435" w14:textId="2338A7EC" w:rsidR="00B96B37" w:rsidRPr="00A400FE" w:rsidRDefault="006C4B11" w:rsidP="006C4B11">
      <w:pPr>
        <w:spacing w:after="120"/>
        <w:rPr>
          <w:rFonts w:ascii="Calibri" w:hAnsi="Calibri"/>
          <w:b/>
          <w:color w:val="808080"/>
          <w:sz w:val="22"/>
          <w:szCs w:val="22"/>
          <w:lang w:val="en-GB"/>
        </w:rPr>
      </w:pPr>
      <w:r w:rsidRPr="00A400FE">
        <w:rPr>
          <w:rFonts w:ascii="Calibri" w:hAnsi="Calibri"/>
          <w:b/>
          <w:color w:val="808080"/>
          <w:sz w:val="22"/>
          <w:szCs w:val="22"/>
          <w:lang w:val="en-GB"/>
        </w:rPr>
        <w:t>Personal &amp; Professional Development</w:t>
      </w:r>
    </w:p>
    <w:p w14:paraId="05E63CEB" w14:textId="5F9D15BA" w:rsidR="006C4B11" w:rsidRPr="00A400FE" w:rsidRDefault="006C4B11" w:rsidP="00B96B37">
      <w:pPr>
        <w:numPr>
          <w:ilvl w:val="0"/>
          <w:numId w:val="21"/>
        </w:numPr>
        <w:spacing w:after="0" w:line="240" w:lineRule="auto"/>
        <w:rPr>
          <w:rFonts w:ascii="Calibri" w:hAnsi="Calibri"/>
          <w:color w:val="808080"/>
          <w:sz w:val="22"/>
          <w:szCs w:val="22"/>
          <w:lang w:val="en-GB"/>
        </w:rPr>
      </w:pPr>
      <w:r w:rsidRPr="00A400FE">
        <w:rPr>
          <w:rFonts w:ascii="Calibri" w:hAnsi="Calibri"/>
          <w:color w:val="808080"/>
          <w:sz w:val="22"/>
          <w:szCs w:val="22"/>
          <w:lang w:val="en-GB"/>
        </w:rPr>
        <w:t>Attend and participate in relevant meetings as required</w:t>
      </w:r>
      <w:r w:rsidR="003455AB">
        <w:rPr>
          <w:rFonts w:ascii="Calibri" w:hAnsi="Calibri"/>
          <w:color w:val="808080"/>
          <w:sz w:val="22"/>
          <w:szCs w:val="22"/>
          <w:lang w:val="en-GB"/>
        </w:rPr>
        <w:t>.</w:t>
      </w:r>
    </w:p>
    <w:p w14:paraId="6CBBBA11" w14:textId="28576846" w:rsidR="006C4B11" w:rsidRPr="00A400FE" w:rsidRDefault="006C4B11" w:rsidP="00B96B37">
      <w:pPr>
        <w:numPr>
          <w:ilvl w:val="0"/>
          <w:numId w:val="21"/>
        </w:numPr>
        <w:tabs>
          <w:tab w:val="left" w:pos="360"/>
        </w:tabs>
        <w:spacing w:after="0" w:line="240" w:lineRule="auto"/>
        <w:rPr>
          <w:rFonts w:ascii="Calibri" w:hAnsi="Calibri"/>
          <w:color w:val="808080"/>
          <w:sz w:val="22"/>
          <w:szCs w:val="22"/>
          <w:lang w:val="en-GB"/>
        </w:rPr>
      </w:pPr>
      <w:r w:rsidRPr="00A400FE">
        <w:rPr>
          <w:rFonts w:ascii="Calibri" w:hAnsi="Calibri"/>
          <w:color w:val="808080"/>
          <w:sz w:val="22"/>
          <w:szCs w:val="22"/>
          <w:lang w:val="en-GB"/>
        </w:rPr>
        <w:t>Participate in training, other learning activities and performance development</w:t>
      </w:r>
      <w:r w:rsidR="003455AB">
        <w:rPr>
          <w:rFonts w:ascii="Calibri" w:hAnsi="Calibri"/>
          <w:color w:val="808080"/>
          <w:sz w:val="22"/>
          <w:szCs w:val="22"/>
          <w:lang w:val="en-GB"/>
        </w:rPr>
        <w:t>.</w:t>
      </w:r>
    </w:p>
    <w:p w14:paraId="78DE0EF1" w14:textId="4F8EDB01" w:rsidR="006C4B11" w:rsidRDefault="006C4B11" w:rsidP="00B96B37">
      <w:pPr>
        <w:numPr>
          <w:ilvl w:val="0"/>
          <w:numId w:val="21"/>
        </w:numPr>
        <w:tabs>
          <w:tab w:val="left" w:pos="360"/>
        </w:tabs>
        <w:spacing w:after="120" w:line="240" w:lineRule="auto"/>
        <w:rPr>
          <w:rFonts w:ascii="Calibri" w:hAnsi="Calibri"/>
          <w:color w:val="808080"/>
          <w:sz w:val="22"/>
          <w:szCs w:val="22"/>
          <w:lang w:val="en-GB"/>
        </w:rPr>
      </w:pPr>
      <w:r w:rsidRPr="00A400FE">
        <w:rPr>
          <w:rFonts w:ascii="Calibri" w:hAnsi="Calibri"/>
          <w:color w:val="808080"/>
          <w:sz w:val="22"/>
          <w:szCs w:val="22"/>
          <w:lang w:val="en-GB"/>
        </w:rPr>
        <w:t>To actively look for and participate in initiatives and opportunities to promote your own personal &amp; professional development.</w:t>
      </w:r>
    </w:p>
    <w:p w14:paraId="79F01B9F" w14:textId="77777777" w:rsidR="006C4B11" w:rsidRPr="00A400FE" w:rsidRDefault="006C4B11" w:rsidP="006C4B11">
      <w:pPr>
        <w:tabs>
          <w:tab w:val="left" w:pos="567"/>
        </w:tabs>
        <w:spacing w:after="120"/>
        <w:rPr>
          <w:rFonts w:ascii="Calibri" w:hAnsi="Calibri"/>
          <w:b/>
          <w:color w:val="808080"/>
          <w:sz w:val="22"/>
          <w:szCs w:val="22"/>
          <w:lang w:val="en-GB"/>
        </w:rPr>
      </w:pPr>
      <w:r w:rsidRPr="00A400FE">
        <w:rPr>
          <w:rFonts w:ascii="Calibri" w:hAnsi="Calibri"/>
          <w:b/>
          <w:color w:val="808080"/>
          <w:sz w:val="22"/>
          <w:szCs w:val="22"/>
          <w:lang w:val="en-GB"/>
        </w:rPr>
        <w:t>Confidentiality and Data Protection</w:t>
      </w:r>
    </w:p>
    <w:p w14:paraId="0B60AE82" w14:textId="3C4807E4" w:rsidR="006C4B11" w:rsidRPr="00A400FE" w:rsidRDefault="006C4B11" w:rsidP="00B96B37">
      <w:pPr>
        <w:numPr>
          <w:ilvl w:val="0"/>
          <w:numId w:val="22"/>
        </w:numPr>
        <w:spacing w:after="0" w:line="240" w:lineRule="auto"/>
        <w:rPr>
          <w:rFonts w:ascii="Calibri" w:hAnsi="Calibri"/>
          <w:color w:val="808080"/>
          <w:sz w:val="22"/>
          <w:szCs w:val="22"/>
          <w:lang w:val="en-GB"/>
        </w:rPr>
      </w:pPr>
      <w:r w:rsidRPr="00A400FE">
        <w:rPr>
          <w:rFonts w:ascii="Calibri" w:hAnsi="Calibri"/>
          <w:color w:val="808080"/>
          <w:sz w:val="22"/>
          <w:szCs w:val="22"/>
          <w:lang w:val="en-GB"/>
        </w:rPr>
        <w:t>To treat all information acquired through employment, both formally and informally, in strict confidence</w:t>
      </w:r>
      <w:r w:rsidR="003455AB">
        <w:rPr>
          <w:rFonts w:ascii="Calibri" w:hAnsi="Calibri"/>
          <w:color w:val="808080"/>
          <w:sz w:val="22"/>
          <w:szCs w:val="22"/>
          <w:lang w:val="en-GB"/>
        </w:rPr>
        <w:t>.</w:t>
      </w:r>
    </w:p>
    <w:p w14:paraId="17135B90" w14:textId="41E6490F" w:rsidR="006C4B11" w:rsidRPr="00A400FE" w:rsidRDefault="006C4B11" w:rsidP="00B96B37">
      <w:pPr>
        <w:numPr>
          <w:ilvl w:val="0"/>
          <w:numId w:val="22"/>
        </w:numPr>
        <w:spacing w:after="0" w:line="240" w:lineRule="auto"/>
        <w:rPr>
          <w:rFonts w:ascii="Calibri" w:hAnsi="Calibri"/>
          <w:color w:val="808080"/>
          <w:sz w:val="22"/>
          <w:szCs w:val="22"/>
          <w:lang w:val="en-GB"/>
        </w:rPr>
      </w:pPr>
      <w:r w:rsidRPr="00A400FE">
        <w:rPr>
          <w:rFonts w:ascii="Calibri" w:hAnsi="Calibri"/>
          <w:color w:val="808080"/>
          <w:sz w:val="22"/>
          <w:szCs w:val="22"/>
          <w:lang w:val="en-GB"/>
        </w:rPr>
        <w:lastRenderedPageBreak/>
        <w:t xml:space="preserve">To be aware of the </w:t>
      </w:r>
      <w:r w:rsidR="003455AB">
        <w:rPr>
          <w:rFonts w:ascii="Calibri" w:hAnsi="Calibri"/>
          <w:color w:val="808080"/>
          <w:sz w:val="22"/>
          <w:szCs w:val="22"/>
          <w:lang w:val="en-GB"/>
        </w:rPr>
        <w:t>Trust</w:t>
      </w:r>
      <w:r w:rsidRPr="00A400FE">
        <w:rPr>
          <w:rFonts w:ascii="Calibri" w:hAnsi="Calibri"/>
          <w:color w:val="808080"/>
          <w:sz w:val="22"/>
          <w:szCs w:val="22"/>
          <w:lang w:val="en-GB"/>
        </w:rPr>
        <w:t>’s responsibilities under the Data Protection Act 2018 for the security, accuracy and relevance of personal data held on such systems and ensure that all processes comply with this</w:t>
      </w:r>
      <w:r w:rsidR="003455AB">
        <w:rPr>
          <w:rFonts w:ascii="Calibri" w:hAnsi="Calibri"/>
          <w:color w:val="808080"/>
          <w:sz w:val="22"/>
          <w:szCs w:val="22"/>
          <w:lang w:val="en-GB"/>
        </w:rPr>
        <w:t>.</w:t>
      </w:r>
    </w:p>
    <w:p w14:paraId="5CAC6ED7" w14:textId="1C360C57" w:rsidR="006C4B11" w:rsidRPr="00A400FE" w:rsidRDefault="006C4B11" w:rsidP="00B96B37">
      <w:pPr>
        <w:numPr>
          <w:ilvl w:val="0"/>
          <w:numId w:val="22"/>
        </w:numPr>
        <w:spacing w:after="0" w:line="240" w:lineRule="auto"/>
        <w:rPr>
          <w:rFonts w:ascii="Calibri" w:hAnsi="Calibri"/>
          <w:color w:val="808080"/>
          <w:sz w:val="22"/>
          <w:szCs w:val="22"/>
          <w:lang w:val="en-GB"/>
        </w:rPr>
      </w:pPr>
      <w:r w:rsidRPr="00A400FE">
        <w:rPr>
          <w:rFonts w:ascii="Calibri" w:hAnsi="Calibri"/>
          <w:color w:val="808080"/>
          <w:sz w:val="22"/>
          <w:szCs w:val="22"/>
          <w:lang w:val="en-GB"/>
        </w:rPr>
        <w:t>Be aware of and comply with policies and procedures relating to child protection</w:t>
      </w:r>
      <w:r w:rsidR="003455AB">
        <w:rPr>
          <w:rFonts w:ascii="Calibri" w:hAnsi="Calibri"/>
          <w:color w:val="808080"/>
          <w:sz w:val="22"/>
          <w:szCs w:val="22"/>
          <w:lang w:val="en-GB"/>
        </w:rPr>
        <w:t>,</w:t>
      </w:r>
      <w:r w:rsidRPr="00A400FE">
        <w:rPr>
          <w:rFonts w:ascii="Calibri" w:hAnsi="Calibri"/>
          <w:color w:val="808080"/>
          <w:sz w:val="22"/>
          <w:szCs w:val="22"/>
          <w:lang w:val="en-GB"/>
        </w:rPr>
        <w:t xml:space="preserve"> reporting all concerns to an appropriate person</w:t>
      </w:r>
      <w:r w:rsidR="003455AB">
        <w:rPr>
          <w:rFonts w:ascii="Calibri" w:hAnsi="Calibri"/>
          <w:color w:val="808080"/>
          <w:sz w:val="22"/>
          <w:szCs w:val="22"/>
          <w:lang w:val="en-GB"/>
        </w:rPr>
        <w:t>.</w:t>
      </w:r>
    </w:p>
    <w:p w14:paraId="5E250B8A" w14:textId="29FDEB5F" w:rsidR="006C4B11" w:rsidRDefault="006C4B11" w:rsidP="00B96B37">
      <w:pPr>
        <w:numPr>
          <w:ilvl w:val="0"/>
          <w:numId w:val="22"/>
        </w:numPr>
        <w:spacing w:after="120" w:line="240" w:lineRule="auto"/>
        <w:rPr>
          <w:rFonts w:ascii="Calibri Light" w:hAnsi="Calibri Light"/>
          <w:color w:val="808080"/>
          <w:lang w:val="en-GB"/>
        </w:rPr>
      </w:pPr>
      <w:r w:rsidRPr="00A400FE">
        <w:rPr>
          <w:rFonts w:ascii="Calibri" w:hAnsi="Calibri"/>
          <w:color w:val="808080"/>
          <w:sz w:val="22"/>
          <w:szCs w:val="22"/>
          <w:lang w:val="en-GB"/>
        </w:rPr>
        <w:t>Be aware</w:t>
      </w:r>
      <w:r w:rsidR="003455AB">
        <w:rPr>
          <w:rFonts w:ascii="Calibri" w:hAnsi="Calibri"/>
          <w:color w:val="808080"/>
          <w:sz w:val="22"/>
          <w:szCs w:val="22"/>
          <w:lang w:val="en-GB"/>
        </w:rPr>
        <w:t xml:space="preserve"> that</w:t>
      </w:r>
      <w:r w:rsidRPr="00A400FE">
        <w:rPr>
          <w:rFonts w:ascii="Calibri" w:hAnsi="Calibri"/>
          <w:color w:val="808080"/>
          <w:sz w:val="22"/>
          <w:szCs w:val="22"/>
          <w:lang w:val="en-GB"/>
        </w:rPr>
        <w:t xml:space="preserve"> all documents produced </w:t>
      </w:r>
      <w:r w:rsidR="003455AB">
        <w:rPr>
          <w:rFonts w:ascii="Calibri" w:hAnsi="Calibri"/>
          <w:color w:val="808080"/>
          <w:sz w:val="22"/>
          <w:szCs w:val="22"/>
          <w:lang w:val="en-GB"/>
        </w:rPr>
        <w:t>at/by the Trust</w:t>
      </w:r>
      <w:r w:rsidRPr="00A400FE">
        <w:rPr>
          <w:rFonts w:ascii="Calibri" w:hAnsi="Calibri"/>
          <w:color w:val="808080"/>
          <w:sz w:val="22"/>
          <w:szCs w:val="22"/>
          <w:lang w:val="en-GB"/>
        </w:rPr>
        <w:t xml:space="preserve"> remain the commercial documents of the </w:t>
      </w:r>
      <w:r w:rsidR="003455AB">
        <w:rPr>
          <w:rFonts w:ascii="Calibri" w:hAnsi="Calibri"/>
          <w:color w:val="808080"/>
          <w:sz w:val="22"/>
          <w:szCs w:val="22"/>
          <w:lang w:val="en-GB"/>
        </w:rPr>
        <w:t>Trust</w:t>
      </w:r>
      <w:r w:rsidRPr="00A400FE">
        <w:rPr>
          <w:rFonts w:ascii="Calibri Light" w:hAnsi="Calibri Light"/>
          <w:color w:val="808080"/>
          <w:lang w:val="en-GB"/>
        </w:rPr>
        <w:t>.</w:t>
      </w:r>
    </w:p>
    <w:p w14:paraId="42A7D26E" w14:textId="028B4F5E" w:rsidR="009F7405" w:rsidRDefault="009F7405" w:rsidP="009F7405">
      <w:pPr>
        <w:spacing w:after="120" w:line="240" w:lineRule="auto"/>
        <w:rPr>
          <w:rFonts w:asciiTheme="minorHAnsi" w:hAnsiTheme="minorHAnsi" w:cstheme="minorHAnsi"/>
          <w:b/>
          <w:bCs/>
          <w:color w:val="808080"/>
          <w:sz w:val="22"/>
          <w:szCs w:val="22"/>
          <w:lang w:val="en-GB"/>
        </w:rPr>
      </w:pPr>
      <w:r w:rsidRPr="00410A7D">
        <w:rPr>
          <w:rFonts w:asciiTheme="minorHAnsi" w:hAnsiTheme="minorHAnsi" w:cstheme="minorHAnsi"/>
          <w:b/>
          <w:bCs/>
          <w:color w:val="808080"/>
          <w:sz w:val="22"/>
          <w:szCs w:val="22"/>
          <w:lang w:val="en-GB"/>
        </w:rPr>
        <w:t>Personal Attributes</w:t>
      </w:r>
    </w:p>
    <w:p w14:paraId="5FEFF895" w14:textId="59586152" w:rsidR="00310D1E" w:rsidRPr="00C76924" w:rsidRDefault="00310D1E" w:rsidP="00410A7D">
      <w:pPr>
        <w:pStyle w:val="ListParagraph"/>
        <w:numPr>
          <w:ilvl w:val="0"/>
          <w:numId w:val="28"/>
        </w:numPr>
        <w:spacing w:after="120" w:line="240" w:lineRule="auto"/>
        <w:rPr>
          <w:rFonts w:asciiTheme="minorHAnsi" w:hAnsiTheme="minorHAnsi" w:cstheme="minorHAnsi"/>
          <w:color w:val="808080"/>
          <w:sz w:val="22"/>
          <w:szCs w:val="22"/>
          <w:lang w:val="en-GB"/>
        </w:rPr>
      </w:pPr>
      <w:r w:rsidRPr="00C76924">
        <w:rPr>
          <w:rFonts w:asciiTheme="minorHAnsi" w:hAnsiTheme="minorHAnsi" w:cstheme="minorHAnsi"/>
          <w:color w:val="808080"/>
          <w:sz w:val="22"/>
          <w:szCs w:val="22"/>
          <w:lang w:val="en-GB"/>
        </w:rPr>
        <w:t>Completely committed to a culture of safeguarding</w:t>
      </w:r>
    </w:p>
    <w:p w14:paraId="357088B0" w14:textId="42F6494A" w:rsidR="00410A7D" w:rsidRPr="00C76924" w:rsidRDefault="00410A7D" w:rsidP="00410A7D">
      <w:pPr>
        <w:pStyle w:val="ListParagraph"/>
        <w:numPr>
          <w:ilvl w:val="0"/>
          <w:numId w:val="28"/>
        </w:numPr>
        <w:spacing w:after="120" w:line="240" w:lineRule="auto"/>
        <w:rPr>
          <w:rFonts w:asciiTheme="minorHAnsi" w:hAnsiTheme="minorHAnsi" w:cstheme="minorHAnsi"/>
          <w:color w:val="808080"/>
          <w:sz w:val="22"/>
          <w:szCs w:val="22"/>
          <w:lang w:val="en-GB"/>
        </w:rPr>
      </w:pPr>
      <w:r w:rsidRPr="00C76924">
        <w:rPr>
          <w:rFonts w:asciiTheme="minorHAnsi" w:hAnsiTheme="minorHAnsi" w:cstheme="minorHAnsi"/>
          <w:color w:val="808080"/>
          <w:sz w:val="22"/>
          <w:szCs w:val="22"/>
          <w:lang w:val="en-GB"/>
        </w:rPr>
        <w:t>Enthusiastic</w:t>
      </w:r>
      <w:r w:rsidR="005936C4" w:rsidRPr="00C76924">
        <w:rPr>
          <w:rFonts w:asciiTheme="minorHAnsi" w:hAnsiTheme="minorHAnsi" w:cstheme="minorHAnsi"/>
          <w:color w:val="808080"/>
          <w:sz w:val="22"/>
          <w:szCs w:val="22"/>
          <w:lang w:val="en-GB"/>
        </w:rPr>
        <w:t>,</w:t>
      </w:r>
      <w:r w:rsidRPr="00C76924">
        <w:rPr>
          <w:rFonts w:asciiTheme="minorHAnsi" w:hAnsiTheme="minorHAnsi" w:cstheme="minorHAnsi"/>
          <w:color w:val="808080"/>
          <w:sz w:val="22"/>
          <w:szCs w:val="22"/>
          <w:lang w:val="en-GB"/>
        </w:rPr>
        <w:t xml:space="preserve"> with a passion for making a difference for children and young people</w:t>
      </w:r>
    </w:p>
    <w:p w14:paraId="2974EF03" w14:textId="0128AFA8" w:rsidR="00410A7D" w:rsidRPr="00C76924" w:rsidRDefault="0008168A" w:rsidP="00410A7D">
      <w:pPr>
        <w:pStyle w:val="ListParagraph"/>
        <w:numPr>
          <w:ilvl w:val="0"/>
          <w:numId w:val="28"/>
        </w:numPr>
        <w:spacing w:after="120" w:line="240" w:lineRule="auto"/>
        <w:rPr>
          <w:rFonts w:asciiTheme="minorHAnsi" w:hAnsiTheme="minorHAnsi" w:cstheme="minorHAnsi"/>
          <w:color w:val="808080"/>
          <w:sz w:val="22"/>
          <w:szCs w:val="22"/>
          <w:lang w:val="en-GB"/>
        </w:rPr>
      </w:pPr>
      <w:r w:rsidRPr="00C76924">
        <w:rPr>
          <w:rFonts w:asciiTheme="minorHAnsi" w:hAnsiTheme="minorHAnsi" w:cstheme="minorHAnsi"/>
          <w:color w:val="808080"/>
          <w:sz w:val="22"/>
          <w:szCs w:val="22"/>
          <w:lang w:val="en-GB"/>
        </w:rPr>
        <w:t>High aspirations for children and young people</w:t>
      </w:r>
      <w:r w:rsidR="00E45850" w:rsidRPr="00C76924">
        <w:rPr>
          <w:rFonts w:asciiTheme="minorHAnsi" w:hAnsiTheme="minorHAnsi" w:cstheme="minorHAnsi"/>
          <w:color w:val="808080"/>
          <w:sz w:val="22"/>
          <w:szCs w:val="22"/>
          <w:lang w:val="en-GB"/>
        </w:rPr>
        <w:t xml:space="preserve"> regardless of their starting points</w:t>
      </w:r>
    </w:p>
    <w:p w14:paraId="10E7644D" w14:textId="513EC998" w:rsidR="00E45850" w:rsidRPr="00C76924" w:rsidRDefault="00E45850" w:rsidP="00410A7D">
      <w:pPr>
        <w:pStyle w:val="ListParagraph"/>
        <w:numPr>
          <w:ilvl w:val="0"/>
          <w:numId w:val="28"/>
        </w:numPr>
        <w:spacing w:after="120" w:line="240" w:lineRule="auto"/>
        <w:rPr>
          <w:rFonts w:asciiTheme="minorHAnsi" w:hAnsiTheme="minorHAnsi" w:cstheme="minorHAnsi"/>
          <w:color w:val="808080"/>
          <w:sz w:val="22"/>
          <w:szCs w:val="22"/>
          <w:lang w:val="en-GB"/>
        </w:rPr>
      </w:pPr>
      <w:r w:rsidRPr="00C76924">
        <w:rPr>
          <w:rFonts w:asciiTheme="minorHAnsi" w:hAnsiTheme="minorHAnsi" w:cstheme="minorHAnsi"/>
          <w:color w:val="808080"/>
          <w:sz w:val="22"/>
          <w:szCs w:val="22"/>
          <w:lang w:val="en-GB"/>
        </w:rPr>
        <w:t>A</w:t>
      </w:r>
      <w:r w:rsidR="00310D1E" w:rsidRPr="00C76924">
        <w:rPr>
          <w:rFonts w:asciiTheme="minorHAnsi" w:hAnsiTheme="minorHAnsi" w:cstheme="minorHAnsi"/>
          <w:color w:val="808080"/>
          <w:sz w:val="22"/>
          <w:szCs w:val="22"/>
          <w:lang w:val="en-GB"/>
        </w:rPr>
        <w:t>n unwavering</w:t>
      </w:r>
      <w:r w:rsidRPr="00C76924">
        <w:rPr>
          <w:rFonts w:asciiTheme="minorHAnsi" w:hAnsiTheme="minorHAnsi" w:cstheme="minorHAnsi"/>
          <w:color w:val="808080"/>
          <w:sz w:val="22"/>
          <w:szCs w:val="22"/>
          <w:lang w:val="en-GB"/>
        </w:rPr>
        <w:t xml:space="preserve"> belief that all pupils and students can do well</w:t>
      </w:r>
    </w:p>
    <w:p w14:paraId="32964333" w14:textId="5DDED5F7" w:rsidR="007C3DC1" w:rsidRPr="00C76924" w:rsidRDefault="007C3DC1" w:rsidP="00410A7D">
      <w:pPr>
        <w:pStyle w:val="ListParagraph"/>
        <w:numPr>
          <w:ilvl w:val="0"/>
          <w:numId w:val="28"/>
        </w:numPr>
        <w:spacing w:after="120" w:line="240" w:lineRule="auto"/>
        <w:rPr>
          <w:rFonts w:asciiTheme="minorHAnsi" w:hAnsiTheme="minorHAnsi" w:cstheme="minorHAnsi"/>
          <w:color w:val="808080"/>
          <w:sz w:val="22"/>
          <w:szCs w:val="22"/>
          <w:lang w:val="en-GB"/>
        </w:rPr>
      </w:pPr>
      <w:r w:rsidRPr="00C76924">
        <w:rPr>
          <w:rFonts w:asciiTheme="minorHAnsi" w:hAnsiTheme="minorHAnsi" w:cstheme="minorHAnsi"/>
          <w:color w:val="808080"/>
          <w:sz w:val="22"/>
          <w:szCs w:val="22"/>
          <w:lang w:val="en-GB"/>
        </w:rPr>
        <w:t xml:space="preserve">Able to work hard and remain positive, even </w:t>
      </w:r>
      <w:r w:rsidR="00E45850" w:rsidRPr="00C76924">
        <w:rPr>
          <w:rFonts w:asciiTheme="minorHAnsi" w:hAnsiTheme="minorHAnsi" w:cstheme="minorHAnsi"/>
          <w:color w:val="808080"/>
          <w:sz w:val="22"/>
          <w:szCs w:val="22"/>
          <w:lang w:val="en-GB"/>
        </w:rPr>
        <w:t>when under pressure</w:t>
      </w:r>
    </w:p>
    <w:p w14:paraId="4214EF8A" w14:textId="219C1518" w:rsidR="00994326" w:rsidRPr="005453C4" w:rsidRDefault="005936C4" w:rsidP="005453C4">
      <w:pPr>
        <w:pStyle w:val="ListParagraph"/>
        <w:numPr>
          <w:ilvl w:val="0"/>
          <w:numId w:val="28"/>
        </w:numPr>
        <w:spacing w:after="120" w:line="240" w:lineRule="auto"/>
        <w:rPr>
          <w:rFonts w:asciiTheme="minorHAnsi" w:hAnsiTheme="minorHAnsi" w:cstheme="minorHAnsi"/>
          <w:color w:val="808080"/>
          <w:sz w:val="22"/>
          <w:szCs w:val="22"/>
          <w:lang w:val="en-GB"/>
        </w:rPr>
      </w:pPr>
      <w:r w:rsidRPr="00C76924">
        <w:rPr>
          <w:rFonts w:asciiTheme="minorHAnsi" w:hAnsiTheme="minorHAnsi" w:cstheme="minorHAnsi"/>
          <w:color w:val="808080"/>
          <w:sz w:val="22"/>
          <w:szCs w:val="22"/>
          <w:lang w:val="en-GB"/>
        </w:rPr>
        <w:t>Personal and professional</w:t>
      </w:r>
      <w:r w:rsidR="00143760" w:rsidRPr="00C76924">
        <w:rPr>
          <w:rFonts w:asciiTheme="minorHAnsi" w:hAnsiTheme="minorHAnsi" w:cstheme="minorHAnsi"/>
          <w:color w:val="808080"/>
          <w:sz w:val="22"/>
          <w:szCs w:val="22"/>
          <w:lang w:val="en-GB"/>
        </w:rPr>
        <w:t xml:space="preserve"> integrity</w:t>
      </w:r>
      <w:r w:rsidRPr="00C76924">
        <w:rPr>
          <w:rFonts w:asciiTheme="minorHAnsi" w:hAnsiTheme="minorHAnsi" w:cstheme="minorHAnsi"/>
          <w:color w:val="808080"/>
          <w:sz w:val="22"/>
          <w:szCs w:val="22"/>
          <w:lang w:val="en-GB"/>
        </w:rPr>
        <w:t xml:space="preserve"> at all times</w:t>
      </w:r>
    </w:p>
    <w:p w14:paraId="4E389A61" w14:textId="3AE9FF34" w:rsidR="006C4B11" w:rsidRPr="00A400FE" w:rsidRDefault="006C4B11" w:rsidP="006C4B11">
      <w:pPr>
        <w:spacing w:before="120" w:after="120" w:line="240" w:lineRule="auto"/>
        <w:rPr>
          <w:rFonts w:ascii="Calibri" w:hAnsi="Calibri" w:cs="Arial"/>
          <w:bCs/>
          <w:color w:val="808080"/>
          <w:sz w:val="22"/>
          <w:szCs w:val="22"/>
          <w:lang w:val="en-GB"/>
        </w:rPr>
      </w:pPr>
      <w:r w:rsidRPr="00A400FE">
        <w:rPr>
          <w:rFonts w:ascii="Calibri" w:hAnsi="Calibri" w:cs="Arial"/>
          <w:bCs/>
          <w:color w:val="808080"/>
          <w:sz w:val="22"/>
          <w:szCs w:val="22"/>
          <w:lang w:val="en-GB"/>
        </w:rPr>
        <w:t>The above-mentioned duties are neither exclusive</w:t>
      </w:r>
      <w:r w:rsidR="003455AB">
        <w:rPr>
          <w:rFonts w:ascii="Calibri" w:hAnsi="Calibri" w:cs="Arial"/>
          <w:bCs/>
          <w:color w:val="808080"/>
          <w:sz w:val="22"/>
          <w:szCs w:val="22"/>
          <w:lang w:val="en-GB"/>
        </w:rPr>
        <w:t>,</w:t>
      </w:r>
      <w:r w:rsidRPr="00A400FE">
        <w:rPr>
          <w:rFonts w:ascii="Calibri" w:hAnsi="Calibri" w:cs="Arial"/>
          <w:bCs/>
          <w:color w:val="808080"/>
          <w:sz w:val="22"/>
          <w:szCs w:val="22"/>
          <w:lang w:val="en-GB"/>
        </w:rPr>
        <w:t xml:space="preserve"> nor exhaustive</w:t>
      </w:r>
      <w:r w:rsidR="003455AB">
        <w:rPr>
          <w:rFonts w:ascii="Calibri" w:hAnsi="Calibri" w:cs="Arial"/>
          <w:bCs/>
          <w:color w:val="808080"/>
          <w:sz w:val="22"/>
          <w:szCs w:val="22"/>
          <w:lang w:val="en-GB"/>
        </w:rPr>
        <w:t>,</w:t>
      </w:r>
      <w:r w:rsidRPr="00A400FE">
        <w:rPr>
          <w:rFonts w:ascii="Calibri" w:hAnsi="Calibri" w:cs="Arial"/>
          <w:bCs/>
          <w:color w:val="808080"/>
          <w:sz w:val="22"/>
          <w:szCs w:val="22"/>
          <w:lang w:val="en-GB"/>
        </w:rPr>
        <w:t xml:space="preserve"> and the post holder may be required to carry out other relevant and/or reasonable duties as directed by </w:t>
      </w:r>
      <w:r w:rsidR="00994326">
        <w:rPr>
          <w:rFonts w:ascii="Calibri" w:hAnsi="Calibri" w:cs="Arial"/>
          <w:bCs/>
          <w:color w:val="808080"/>
          <w:sz w:val="22"/>
          <w:szCs w:val="22"/>
          <w:lang w:val="en-GB"/>
        </w:rPr>
        <w:t>the CEO</w:t>
      </w:r>
      <w:r w:rsidRPr="00A400FE">
        <w:rPr>
          <w:rFonts w:ascii="Calibri" w:hAnsi="Calibri" w:cs="Arial"/>
          <w:bCs/>
          <w:color w:val="808080"/>
          <w:sz w:val="22"/>
          <w:szCs w:val="22"/>
          <w:lang w:val="en-GB"/>
        </w:rPr>
        <w:t xml:space="preserve"> commensurate with the skills, abilities and grade of the post.</w:t>
      </w:r>
    </w:p>
    <w:p w14:paraId="6C874EA2" w14:textId="2EAC9C5A" w:rsidR="006C4B11" w:rsidRPr="00A400FE" w:rsidRDefault="006C4B11" w:rsidP="006C4B11">
      <w:pPr>
        <w:spacing w:before="120" w:after="120" w:line="240" w:lineRule="auto"/>
        <w:rPr>
          <w:rFonts w:ascii="Calibri" w:hAnsi="Calibri"/>
          <w:color w:val="808080"/>
          <w:sz w:val="22"/>
          <w:szCs w:val="22"/>
          <w:lang w:val="en-GB"/>
        </w:rPr>
      </w:pPr>
      <w:r w:rsidRPr="00A400FE">
        <w:rPr>
          <w:rFonts w:ascii="Calibri" w:hAnsi="Calibri"/>
          <w:color w:val="808080"/>
          <w:sz w:val="22"/>
          <w:szCs w:val="22"/>
          <w:lang w:val="en-GB"/>
        </w:rPr>
        <w:t xml:space="preserve">To be alert to issues of child protection, ensuring that the welfare and safety of children attending the </w:t>
      </w:r>
      <w:r w:rsidR="003455AB">
        <w:rPr>
          <w:rFonts w:ascii="Calibri" w:hAnsi="Calibri"/>
          <w:color w:val="808080"/>
          <w:sz w:val="22"/>
          <w:szCs w:val="22"/>
          <w:lang w:val="en-GB"/>
        </w:rPr>
        <w:t>Trust schools</w:t>
      </w:r>
      <w:r w:rsidRPr="00A400FE">
        <w:rPr>
          <w:rFonts w:ascii="Calibri" w:hAnsi="Calibri"/>
          <w:color w:val="808080"/>
          <w:sz w:val="22"/>
          <w:szCs w:val="22"/>
          <w:lang w:val="en-GB"/>
        </w:rPr>
        <w:t xml:space="preserve"> is promoted and safeguarded</w:t>
      </w:r>
      <w:r w:rsidR="003455AB">
        <w:rPr>
          <w:rFonts w:ascii="Calibri" w:hAnsi="Calibri"/>
          <w:color w:val="808080"/>
          <w:sz w:val="22"/>
          <w:szCs w:val="22"/>
          <w:lang w:val="en-GB"/>
        </w:rPr>
        <w:t>,</w:t>
      </w:r>
      <w:r w:rsidRPr="00A400FE">
        <w:rPr>
          <w:rFonts w:ascii="Calibri" w:hAnsi="Calibri"/>
          <w:color w:val="808080"/>
          <w:sz w:val="22"/>
          <w:szCs w:val="22"/>
          <w:lang w:val="en-GB"/>
        </w:rPr>
        <w:t xml:space="preserve"> and to report any child protection concerns to the person responsible for child protection using safeguarding policies</w:t>
      </w:r>
      <w:r w:rsidR="003455AB">
        <w:rPr>
          <w:rFonts w:ascii="Calibri" w:hAnsi="Calibri"/>
          <w:color w:val="808080"/>
          <w:sz w:val="22"/>
          <w:szCs w:val="22"/>
          <w:lang w:val="en-GB"/>
        </w:rPr>
        <w:t>,</w:t>
      </w:r>
      <w:r w:rsidRPr="00A400FE">
        <w:rPr>
          <w:rFonts w:ascii="Calibri" w:hAnsi="Calibri"/>
          <w:color w:val="808080"/>
          <w:sz w:val="22"/>
          <w:szCs w:val="22"/>
          <w:lang w:val="en-GB"/>
        </w:rPr>
        <w:t xml:space="preserve"> procedures and practice.</w:t>
      </w:r>
    </w:p>
    <w:p w14:paraId="1DE07D10" w14:textId="77777777" w:rsidR="006C4B11" w:rsidRPr="00A400FE" w:rsidRDefault="006C4B11" w:rsidP="006C4B11">
      <w:pPr>
        <w:spacing w:before="120" w:after="120" w:line="240" w:lineRule="auto"/>
        <w:rPr>
          <w:rFonts w:ascii="Calibri" w:hAnsi="Calibri"/>
          <w:color w:val="808080"/>
          <w:sz w:val="22"/>
          <w:szCs w:val="22"/>
          <w:lang w:val="en-GB"/>
        </w:rPr>
      </w:pPr>
      <w:r w:rsidRPr="00A400FE">
        <w:rPr>
          <w:rFonts w:ascii="Calibri" w:hAnsi="Calibri"/>
          <w:color w:val="808080"/>
          <w:sz w:val="22"/>
          <w:szCs w:val="22"/>
          <w:lang w:val="en-GB"/>
        </w:rPr>
        <w:t xml:space="preserve">Prevent, identify and minimise risk of interpersonal abuse or violence, safeguarding children and other vulnerable people, initiating the management of cases involving actual or potential abuse or violence where needed. </w:t>
      </w:r>
    </w:p>
    <w:p w14:paraId="482A8AFB" w14:textId="076687D6" w:rsidR="006C4B11" w:rsidRPr="00A400FE" w:rsidRDefault="006C4B11" w:rsidP="006C4B11">
      <w:pPr>
        <w:spacing w:before="120" w:after="120" w:line="240" w:lineRule="auto"/>
        <w:rPr>
          <w:rFonts w:ascii="Calibri" w:hAnsi="Calibri"/>
          <w:color w:val="808080"/>
          <w:sz w:val="22"/>
          <w:szCs w:val="22"/>
          <w:lang w:val="en-GB"/>
        </w:rPr>
      </w:pPr>
      <w:r w:rsidRPr="00A400FE">
        <w:rPr>
          <w:rFonts w:ascii="Calibri" w:hAnsi="Calibri"/>
          <w:color w:val="808080"/>
          <w:sz w:val="22"/>
          <w:szCs w:val="22"/>
          <w:lang w:val="en-GB"/>
        </w:rPr>
        <w:t>Be aware of and update colleagues, as appropriate</w:t>
      </w:r>
      <w:r w:rsidR="003455AB">
        <w:rPr>
          <w:rFonts w:ascii="Calibri" w:hAnsi="Calibri"/>
          <w:color w:val="808080"/>
          <w:sz w:val="22"/>
          <w:szCs w:val="22"/>
          <w:lang w:val="en-GB"/>
        </w:rPr>
        <w:t>,</w:t>
      </w:r>
      <w:r w:rsidRPr="00A400FE">
        <w:rPr>
          <w:rFonts w:ascii="Calibri" w:hAnsi="Calibri"/>
          <w:color w:val="808080"/>
          <w:sz w:val="22"/>
          <w:szCs w:val="22"/>
          <w:lang w:val="en-GB"/>
        </w:rPr>
        <w:t xml:space="preserve"> to comply with current legislation and policies affecting practice, e.g. </w:t>
      </w:r>
      <w:r w:rsidR="003455AB">
        <w:rPr>
          <w:rFonts w:ascii="Calibri" w:hAnsi="Calibri"/>
          <w:color w:val="808080"/>
          <w:sz w:val="22"/>
          <w:szCs w:val="22"/>
          <w:lang w:val="en-GB"/>
        </w:rPr>
        <w:t xml:space="preserve">the </w:t>
      </w:r>
      <w:r w:rsidRPr="00A400FE">
        <w:rPr>
          <w:rFonts w:ascii="Calibri" w:hAnsi="Calibri"/>
          <w:color w:val="808080"/>
          <w:sz w:val="22"/>
          <w:szCs w:val="22"/>
          <w:lang w:val="en-GB"/>
        </w:rPr>
        <w:t>Children’s Act, National Service Frameworks, Child Protection Procedures, Health and Safety</w:t>
      </w:r>
      <w:r w:rsidR="003455AB">
        <w:rPr>
          <w:rFonts w:ascii="Calibri" w:hAnsi="Calibri"/>
          <w:color w:val="808080"/>
          <w:sz w:val="22"/>
          <w:szCs w:val="22"/>
          <w:lang w:val="en-GB"/>
        </w:rPr>
        <w:t>,</w:t>
      </w:r>
      <w:r w:rsidRPr="00A400FE">
        <w:rPr>
          <w:rFonts w:ascii="Calibri" w:hAnsi="Calibri"/>
          <w:color w:val="808080"/>
          <w:sz w:val="22"/>
          <w:szCs w:val="22"/>
          <w:lang w:val="en-GB"/>
        </w:rPr>
        <w:t xml:space="preserve"> and Data Protection.</w:t>
      </w:r>
    </w:p>
    <w:p w14:paraId="2322938E" w14:textId="2E569DBE" w:rsidR="000A0C24" w:rsidRPr="00A400FE" w:rsidRDefault="000A0C24" w:rsidP="006C4B11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color w:val="7F7F7F"/>
          <w:sz w:val="22"/>
          <w:szCs w:val="22"/>
          <w:lang w:val="en-GB" w:eastAsia="en-US"/>
        </w:rPr>
      </w:pPr>
      <w:r w:rsidRPr="00A400FE">
        <w:rPr>
          <w:rFonts w:ascii="Calibri" w:eastAsia="Calibri" w:hAnsi="Calibri" w:cs="Calibri"/>
          <w:color w:val="7F7F7F"/>
          <w:sz w:val="22"/>
          <w:szCs w:val="22"/>
          <w:lang w:val="en-GB" w:eastAsia="en-US"/>
        </w:rPr>
        <w:t xml:space="preserve">This post is subject to the current conditions of employment for </w:t>
      </w:r>
      <w:r w:rsidR="00374E2B">
        <w:rPr>
          <w:rFonts w:ascii="Calibri" w:eastAsia="Calibri" w:hAnsi="Calibri" w:cs="Calibri"/>
          <w:color w:val="7F7F7F"/>
          <w:sz w:val="22"/>
          <w:szCs w:val="22"/>
          <w:lang w:val="en-GB" w:eastAsia="en-US"/>
        </w:rPr>
        <w:t>Headt</w:t>
      </w:r>
      <w:r w:rsidRPr="00A400FE">
        <w:rPr>
          <w:rFonts w:ascii="Calibri" w:eastAsia="Calibri" w:hAnsi="Calibri" w:cs="Calibri"/>
          <w:color w:val="7F7F7F"/>
          <w:sz w:val="22"/>
          <w:szCs w:val="22"/>
          <w:lang w:val="en-GB" w:eastAsia="en-US"/>
        </w:rPr>
        <w:t xml:space="preserve">eachers contained in the School Teachers' Pay and Conditions Document, the 1998 School Standards and Framework Act, the required standards for Qualified Teacher Status and other current legislation. </w:t>
      </w:r>
    </w:p>
    <w:p w14:paraId="0083764C" w14:textId="77777777" w:rsidR="00116BA0" w:rsidRPr="00A400FE" w:rsidRDefault="00116BA0" w:rsidP="00116BA0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Calibri" w:hAnsi="Calibri" w:cs="Calibri"/>
          <w:b/>
          <w:bCs/>
          <w:color w:val="7F7F7F"/>
          <w:sz w:val="22"/>
          <w:szCs w:val="22"/>
          <w:lang w:val="en-GB" w:eastAsia="en-US"/>
        </w:rPr>
      </w:pPr>
    </w:p>
    <w:p w14:paraId="60F28011" w14:textId="77777777" w:rsidR="006322DB" w:rsidRPr="00A400FE" w:rsidRDefault="006322DB" w:rsidP="006C4B11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b/>
          <w:bCs/>
          <w:color w:val="7F7F7F"/>
          <w:sz w:val="22"/>
          <w:szCs w:val="22"/>
          <w:lang w:val="en-GB" w:eastAsia="en-US"/>
        </w:rPr>
      </w:pPr>
    </w:p>
    <w:p w14:paraId="5227FDC4" w14:textId="77777777" w:rsidR="006322DB" w:rsidRPr="00A400FE" w:rsidRDefault="006322DB" w:rsidP="006C4B11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b/>
          <w:bCs/>
          <w:color w:val="7F7F7F"/>
          <w:sz w:val="22"/>
          <w:szCs w:val="22"/>
          <w:lang w:val="en-GB" w:eastAsia="en-US"/>
        </w:rPr>
      </w:pPr>
    </w:p>
    <w:p w14:paraId="633F3020" w14:textId="7BE21043" w:rsidR="006322DB" w:rsidRDefault="006322DB" w:rsidP="006C4B11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b/>
          <w:bCs/>
          <w:color w:val="7F7F7F"/>
          <w:sz w:val="22"/>
          <w:szCs w:val="22"/>
          <w:lang w:val="en-GB" w:eastAsia="en-US"/>
        </w:rPr>
      </w:pPr>
    </w:p>
    <w:p w14:paraId="2A96C351" w14:textId="74CFC055" w:rsidR="005453C4" w:rsidRDefault="005453C4" w:rsidP="006C4B11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b/>
          <w:bCs/>
          <w:color w:val="7F7F7F"/>
          <w:sz w:val="22"/>
          <w:szCs w:val="22"/>
          <w:lang w:val="en-GB" w:eastAsia="en-US"/>
        </w:rPr>
      </w:pPr>
    </w:p>
    <w:p w14:paraId="611268C6" w14:textId="1A4A635A" w:rsidR="005453C4" w:rsidRDefault="005453C4" w:rsidP="006C4B11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b/>
          <w:bCs/>
          <w:color w:val="7F7F7F"/>
          <w:sz w:val="22"/>
          <w:szCs w:val="22"/>
          <w:lang w:val="en-GB" w:eastAsia="en-US"/>
        </w:rPr>
      </w:pPr>
    </w:p>
    <w:p w14:paraId="32D22AFE" w14:textId="43C82E10" w:rsidR="005453C4" w:rsidRDefault="005453C4" w:rsidP="006C4B11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b/>
          <w:bCs/>
          <w:color w:val="7F7F7F"/>
          <w:sz w:val="22"/>
          <w:szCs w:val="22"/>
          <w:lang w:val="en-GB" w:eastAsia="en-US"/>
        </w:rPr>
      </w:pPr>
    </w:p>
    <w:p w14:paraId="719BE2D8" w14:textId="045A59CE" w:rsidR="005453C4" w:rsidRDefault="005453C4" w:rsidP="006C4B11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b/>
          <w:bCs/>
          <w:color w:val="7F7F7F"/>
          <w:sz w:val="22"/>
          <w:szCs w:val="22"/>
          <w:lang w:val="en-GB" w:eastAsia="en-US"/>
        </w:rPr>
      </w:pPr>
    </w:p>
    <w:p w14:paraId="1933E584" w14:textId="022B365F" w:rsidR="005453C4" w:rsidRDefault="005453C4" w:rsidP="006C4B11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b/>
          <w:bCs/>
          <w:color w:val="7F7F7F"/>
          <w:sz w:val="22"/>
          <w:szCs w:val="22"/>
          <w:lang w:val="en-GB" w:eastAsia="en-US"/>
        </w:rPr>
      </w:pPr>
    </w:p>
    <w:p w14:paraId="4ED17ABB" w14:textId="555E35D2" w:rsidR="001D6CB6" w:rsidRDefault="001D6CB6" w:rsidP="006C4B11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b/>
          <w:bCs/>
          <w:color w:val="7F7F7F"/>
          <w:sz w:val="22"/>
          <w:szCs w:val="22"/>
          <w:lang w:val="en-GB" w:eastAsia="en-US"/>
        </w:rPr>
      </w:pPr>
    </w:p>
    <w:p w14:paraId="1A439AA0" w14:textId="2E8F9DBB" w:rsidR="001D6CB6" w:rsidRDefault="001D6CB6" w:rsidP="006C4B11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b/>
          <w:bCs/>
          <w:color w:val="7F7F7F"/>
          <w:sz w:val="22"/>
          <w:szCs w:val="22"/>
          <w:lang w:val="en-GB" w:eastAsia="en-US"/>
        </w:rPr>
      </w:pPr>
    </w:p>
    <w:p w14:paraId="56A2CBD9" w14:textId="3E733786" w:rsidR="001D6CB6" w:rsidRDefault="001D6CB6" w:rsidP="006C4B11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b/>
          <w:bCs/>
          <w:color w:val="7F7F7F"/>
          <w:sz w:val="22"/>
          <w:szCs w:val="22"/>
          <w:lang w:val="en-GB" w:eastAsia="en-US"/>
        </w:rPr>
      </w:pPr>
    </w:p>
    <w:p w14:paraId="6525D489" w14:textId="77578932" w:rsidR="001D6CB6" w:rsidRDefault="001D6CB6" w:rsidP="006C4B11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b/>
          <w:bCs/>
          <w:color w:val="7F7F7F"/>
          <w:sz w:val="22"/>
          <w:szCs w:val="22"/>
          <w:lang w:val="en-GB" w:eastAsia="en-US"/>
        </w:rPr>
      </w:pPr>
    </w:p>
    <w:p w14:paraId="743745E9" w14:textId="0781FA80" w:rsidR="001D6CB6" w:rsidRDefault="001D6CB6" w:rsidP="006C4B11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b/>
          <w:bCs/>
          <w:color w:val="7F7F7F"/>
          <w:sz w:val="22"/>
          <w:szCs w:val="22"/>
          <w:lang w:val="en-GB" w:eastAsia="en-US"/>
        </w:rPr>
      </w:pPr>
    </w:p>
    <w:p w14:paraId="2073C7E9" w14:textId="14C8ED18" w:rsidR="001D6CB6" w:rsidRDefault="001D6CB6" w:rsidP="006C4B11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b/>
          <w:bCs/>
          <w:color w:val="7F7F7F"/>
          <w:sz w:val="22"/>
          <w:szCs w:val="22"/>
          <w:lang w:val="en-GB" w:eastAsia="en-US"/>
        </w:rPr>
      </w:pPr>
    </w:p>
    <w:p w14:paraId="7B3C7513" w14:textId="5964656B" w:rsidR="001D6CB6" w:rsidRDefault="001D6CB6" w:rsidP="006C4B11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b/>
          <w:bCs/>
          <w:color w:val="7F7F7F"/>
          <w:sz w:val="22"/>
          <w:szCs w:val="22"/>
          <w:lang w:val="en-GB" w:eastAsia="en-US"/>
        </w:rPr>
      </w:pPr>
    </w:p>
    <w:p w14:paraId="7B939C19" w14:textId="68D8704D" w:rsidR="001D6CB6" w:rsidRDefault="001D6CB6" w:rsidP="006C4B11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b/>
          <w:bCs/>
          <w:color w:val="7F7F7F"/>
          <w:sz w:val="22"/>
          <w:szCs w:val="22"/>
          <w:lang w:val="en-GB" w:eastAsia="en-US"/>
        </w:rPr>
      </w:pPr>
    </w:p>
    <w:p w14:paraId="525938AD" w14:textId="77777777" w:rsidR="001D6CB6" w:rsidRDefault="001D6CB6" w:rsidP="006C4B11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b/>
          <w:bCs/>
          <w:color w:val="7F7F7F"/>
          <w:sz w:val="22"/>
          <w:szCs w:val="22"/>
          <w:lang w:val="en-GB" w:eastAsia="en-US"/>
        </w:rPr>
      </w:pPr>
    </w:p>
    <w:p w14:paraId="3F714D50" w14:textId="77777777" w:rsidR="005453C4" w:rsidRPr="00A400FE" w:rsidRDefault="005453C4" w:rsidP="006C4B11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b/>
          <w:bCs/>
          <w:color w:val="7F7F7F"/>
          <w:sz w:val="22"/>
          <w:szCs w:val="22"/>
          <w:lang w:val="en-GB" w:eastAsia="en-US"/>
        </w:rPr>
      </w:pPr>
    </w:p>
    <w:p w14:paraId="0A26395C" w14:textId="77777777" w:rsidR="006322DB" w:rsidRPr="00A400FE" w:rsidRDefault="006322DB" w:rsidP="006C4B11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b/>
          <w:bCs/>
          <w:color w:val="7F7F7F"/>
          <w:sz w:val="22"/>
          <w:szCs w:val="22"/>
          <w:lang w:val="en-GB" w:eastAsia="en-US"/>
        </w:rPr>
      </w:pPr>
    </w:p>
    <w:p w14:paraId="08B40607" w14:textId="77777777" w:rsidR="005453C4" w:rsidRDefault="005453C4" w:rsidP="00374E2B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b/>
          <w:bCs/>
          <w:color w:val="538135"/>
          <w:sz w:val="22"/>
          <w:szCs w:val="22"/>
          <w:lang w:val="en-GB" w:eastAsia="en-US"/>
        </w:rPr>
      </w:pPr>
    </w:p>
    <w:p w14:paraId="777329F4" w14:textId="78AFBB5E" w:rsidR="00116BA0" w:rsidRPr="00A400FE" w:rsidRDefault="00116BA0" w:rsidP="00374E2B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  <w:b/>
          <w:bCs/>
          <w:color w:val="538135"/>
          <w:sz w:val="22"/>
          <w:szCs w:val="22"/>
          <w:lang w:val="en-GB" w:eastAsia="en-US"/>
        </w:rPr>
      </w:pPr>
      <w:r w:rsidRPr="00A400FE">
        <w:rPr>
          <w:rFonts w:ascii="Calibri" w:eastAsia="Calibri" w:hAnsi="Calibri" w:cs="Calibri"/>
          <w:b/>
          <w:bCs/>
          <w:color w:val="538135"/>
          <w:sz w:val="22"/>
          <w:szCs w:val="22"/>
          <w:lang w:val="en-GB" w:eastAsia="en-US"/>
        </w:rPr>
        <w:t>Person Specification</w:t>
      </w:r>
      <w:r w:rsidR="006C4B11" w:rsidRPr="00A400FE">
        <w:rPr>
          <w:rFonts w:ascii="Calibri" w:eastAsia="Calibri" w:hAnsi="Calibri" w:cs="Calibri"/>
          <w:b/>
          <w:bCs/>
          <w:color w:val="538135"/>
          <w:sz w:val="22"/>
          <w:szCs w:val="22"/>
          <w:lang w:val="en-GB" w:eastAsia="en-US"/>
        </w:rPr>
        <w:t xml:space="preserve"> – Director of Education</w:t>
      </w:r>
    </w:p>
    <w:p w14:paraId="181D63F0" w14:textId="77777777" w:rsidR="00116BA0" w:rsidRPr="00A400FE" w:rsidRDefault="00116BA0" w:rsidP="00116BA0">
      <w:pPr>
        <w:autoSpaceDE w:val="0"/>
        <w:autoSpaceDN w:val="0"/>
        <w:adjustRightInd w:val="0"/>
        <w:spacing w:after="0" w:line="240" w:lineRule="auto"/>
        <w:jc w:val="center"/>
        <w:rPr>
          <w:rFonts w:ascii="Calibri" w:eastAsia="Calibri" w:hAnsi="Calibri" w:cs="Calibri"/>
          <w:b/>
          <w:bCs/>
          <w:color w:val="7F7F7F"/>
          <w:sz w:val="22"/>
          <w:szCs w:val="22"/>
          <w:lang w:val="en-GB" w:eastAsia="en-US"/>
        </w:rPr>
      </w:pPr>
    </w:p>
    <w:tbl>
      <w:tblPr>
        <w:tblW w:w="7683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1134"/>
        <w:gridCol w:w="1162"/>
      </w:tblGrid>
      <w:tr w:rsidR="00374E2B" w:rsidRPr="00A400FE" w14:paraId="5C160F80" w14:textId="77777777" w:rsidTr="00374E2B">
        <w:tc>
          <w:tcPr>
            <w:tcW w:w="5387" w:type="dxa"/>
            <w:shd w:val="clear" w:color="auto" w:fill="auto"/>
          </w:tcPr>
          <w:p w14:paraId="3A8FB00D" w14:textId="77777777" w:rsidR="00374E2B" w:rsidRPr="00A400FE" w:rsidRDefault="00374E2B" w:rsidP="007034E2">
            <w:pPr>
              <w:spacing w:after="0"/>
              <w:rPr>
                <w:rFonts w:ascii="Calibri" w:hAnsi="Calibri"/>
                <w:color w:val="7F7F7F"/>
                <w:sz w:val="22"/>
                <w:szCs w:val="22"/>
                <w:lang w:val="en-GB"/>
              </w:rPr>
            </w:pPr>
          </w:p>
        </w:tc>
        <w:tc>
          <w:tcPr>
            <w:tcW w:w="1134" w:type="dxa"/>
            <w:shd w:val="clear" w:color="auto" w:fill="auto"/>
          </w:tcPr>
          <w:p w14:paraId="3561AF9A" w14:textId="77777777" w:rsidR="00374E2B" w:rsidRPr="00A400FE" w:rsidRDefault="00374E2B" w:rsidP="007034E2">
            <w:pPr>
              <w:spacing w:after="0"/>
              <w:jc w:val="center"/>
              <w:rPr>
                <w:rFonts w:ascii="Calibri" w:hAnsi="Calibri"/>
                <w:color w:val="7F7F7F"/>
                <w:sz w:val="22"/>
                <w:szCs w:val="22"/>
                <w:lang w:val="en-GB"/>
              </w:rPr>
            </w:pPr>
            <w:r w:rsidRPr="00A400FE">
              <w:rPr>
                <w:rFonts w:ascii="Calibri" w:hAnsi="Calibri"/>
                <w:color w:val="7F7F7F"/>
                <w:sz w:val="22"/>
                <w:szCs w:val="22"/>
                <w:lang w:val="en-GB"/>
              </w:rPr>
              <w:t>Essential</w:t>
            </w:r>
          </w:p>
          <w:p w14:paraId="7F9A685B" w14:textId="77777777" w:rsidR="00374E2B" w:rsidRPr="00A400FE" w:rsidRDefault="00374E2B" w:rsidP="009B1D8C">
            <w:pPr>
              <w:jc w:val="center"/>
              <w:rPr>
                <w:rFonts w:ascii="Calibri" w:hAnsi="Calibri"/>
                <w:color w:val="7F7F7F"/>
                <w:sz w:val="22"/>
                <w:szCs w:val="22"/>
                <w:lang w:val="en-GB"/>
              </w:rPr>
            </w:pPr>
          </w:p>
        </w:tc>
        <w:tc>
          <w:tcPr>
            <w:tcW w:w="1162" w:type="dxa"/>
            <w:shd w:val="clear" w:color="auto" w:fill="auto"/>
          </w:tcPr>
          <w:p w14:paraId="61A25ADA" w14:textId="77777777" w:rsidR="00374E2B" w:rsidRPr="00A400FE" w:rsidRDefault="00374E2B" w:rsidP="009B1D8C">
            <w:pPr>
              <w:jc w:val="center"/>
              <w:rPr>
                <w:rFonts w:ascii="Calibri" w:hAnsi="Calibri"/>
                <w:color w:val="7F7F7F"/>
                <w:sz w:val="22"/>
                <w:szCs w:val="22"/>
                <w:lang w:val="en-GB"/>
              </w:rPr>
            </w:pPr>
            <w:r w:rsidRPr="00A400FE">
              <w:rPr>
                <w:rFonts w:ascii="Calibri" w:hAnsi="Calibri"/>
                <w:color w:val="7F7F7F"/>
                <w:sz w:val="22"/>
                <w:szCs w:val="22"/>
                <w:lang w:val="en-GB"/>
              </w:rPr>
              <w:t>Desirable</w:t>
            </w:r>
          </w:p>
        </w:tc>
      </w:tr>
      <w:tr w:rsidR="00374E2B" w:rsidRPr="00A400FE" w14:paraId="028D3987" w14:textId="77777777" w:rsidTr="00374E2B">
        <w:tc>
          <w:tcPr>
            <w:tcW w:w="7683" w:type="dxa"/>
            <w:gridSpan w:val="3"/>
            <w:shd w:val="clear" w:color="auto" w:fill="auto"/>
          </w:tcPr>
          <w:p w14:paraId="4B198A4A" w14:textId="6383EA1D" w:rsidR="00374E2B" w:rsidRPr="00A400FE" w:rsidRDefault="00374E2B" w:rsidP="007034E2">
            <w:pPr>
              <w:spacing w:after="0"/>
              <w:rPr>
                <w:rFonts w:ascii="Calibri" w:hAnsi="Calibri"/>
                <w:b/>
                <w:bCs/>
                <w:color w:val="7F7F7F"/>
                <w:sz w:val="22"/>
                <w:szCs w:val="22"/>
                <w:lang w:val="en-GB"/>
              </w:rPr>
            </w:pPr>
            <w:r w:rsidRPr="00A400FE">
              <w:rPr>
                <w:rFonts w:ascii="Calibri" w:hAnsi="Calibri"/>
                <w:b/>
                <w:bCs/>
                <w:color w:val="7F7F7F"/>
                <w:sz w:val="22"/>
                <w:szCs w:val="22"/>
                <w:lang w:val="en-GB"/>
              </w:rPr>
              <w:t>Qualifications, skills and experience</w:t>
            </w:r>
          </w:p>
        </w:tc>
      </w:tr>
      <w:tr w:rsidR="00374E2B" w:rsidRPr="00A400FE" w14:paraId="5E5DBA8E" w14:textId="77777777" w:rsidTr="00374E2B">
        <w:tc>
          <w:tcPr>
            <w:tcW w:w="5387" w:type="dxa"/>
            <w:shd w:val="clear" w:color="auto" w:fill="auto"/>
          </w:tcPr>
          <w:p w14:paraId="7EE48FF5" w14:textId="497775DD" w:rsidR="00374E2B" w:rsidRPr="00A400FE" w:rsidRDefault="00374E2B" w:rsidP="009B1D8C">
            <w:pPr>
              <w:pStyle w:val="NormalWeb"/>
              <w:rPr>
                <w:rFonts w:ascii="Calibri" w:hAnsi="Calibri"/>
                <w:color w:val="7F7F7F"/>
                <w:sz w:val="22"/>
                <w:szCs w:val="22"/>
              </w:rPr>
            </w:pPr>
            <w:r w:rsidRPr="00A400FE">
              <w:rPr>
                <w:rFonts w:ascii="Calibri" w:hAnsi="Calibri"/>
                <w:color w:val="7F7F7F"/>
                <w:sz w:val="22"/>
                <w:szCs w:val="22"/>
              </w:rPr>
              <w:t>Appropriate degree qualification</w:t>
            </w:r>
          </w:p>
        </w:tc>
        <w:tc>
          <w:tcPr>
            <w:tcW w:w="1134" w:type="dxa"/>
            <w:shd w:val="clear" w:color="auto" w:fill="auto"/>
          </w:tcPr>
          <w:p w14:paraId="2173B8BF" w14:textId="77777777" w:rsidR="00374E2B" w:rsidRPr="00A400FE" w:rsidRDefault="00374E2B" w:rsidP="009B1D8C">
            <w:pPr>
              <w:jc w:val="center"/>
              <w:rPr>
                <w:rFonts w:ascii="Calibri" w:hAnsi="Calibri"/>
                <w:color w:val="7F7F7F"/>
                <w:sz w:val="22"/>
                <w:szCs w:val="22"/>
                <w:lang w:val="en-GB"/>
              </w:rPr>
            </w:pPr>
            <w:r w:rsidRPr="00A400FE">
              <w:rPr>
                <w:rFonts w:ascii="Calibri" w:hAnsi="Calibri"/>
                <w:color w:val="7F7F7F"/>
                <w:sz w:val="22"/>
                <w:szCs w:val="22"/>
                <w:lang w:val="en-GB"/>
              </w:rPr>
              <w:sym w:font="Wingdings" w:char="F0FC"/>
            </w:r>
          </w:p>
        </w:tc>
        <w:tc>
          <w:tcPr>
            <w:tcW w:w="1162" w:type="dxa"/>
            <w:shd w:val="clear" w:color="auto" w:fill="auto"/>
          </w:tcPr>
          <w:p w14:paraId="6F8342D6" w14:textId="77777777" w:rsidR="00374E2B" w:rsidRPr="00A400FE" w:rsidRDefault="00374E2B" w:rsidP="009B1D8C">
            <w:pPr>
              <w:pStyle w:val="NormalWeb"/>
              <w:jc w:val="center"/>
              <w:rPr>
                <w:rFonts w:ascii="Calibri" w:hAnsi="Calibri"/>
                <w:color w:val="7F7F7F"/>
                <w:sz w:val="22"/>
                <w:szCs w:val="22"/>
              </w:rPr>
            </w:pPr>
          </w:p>
        </w:tc>
      </w:tr>
      <w:tr w:rsidR="00374E2B" w:rsidRPr="00A400FE" w14:paraId="31D191BE" w14:textId="77777777" w:rsidTr="00374E2B">
        <w:tc>
          <w:tcPr>
            <w:tcW w:w="5387" w:type="dxa"/>
            <w:shd w:val="clear" w:color="auto" w:fill="auto"/>
          </w:tcPr>
          <w:p w14:paraId="4CCABA8B" w14:textId="77777777" w:rsidR="00374E2B" w:rsidRPr="00A400FE" w:rsidRDefault="00374E2B" w:rsidP="009B1D8C">
            <w:pPr>
              <w:pStyle w:val="NormalWeb"/>
              <w:rPr>
                <w:rFonts w:ascii="Calibri" w:hAnsi="Calibri"/>
                <w:color w:val="7F7F7F"/>
                <w:sz w:val="22"/>
                <w:szCs w:val="22"/>
              </w:rPr>
            </w:pPr>
            <w:r w:rsidRPr="00A400FE">
              <w:rPr>
                <w:rFonts w:ascii="Calibri" w:hAnsi="Calibri"/>
                <w:color w:val="7F7F7F"/>
                <w:sz w:val="22"/>
                <w:szCs w:val="22"/>
              </w:rPr>
              <w:t xml:space="preserve">NPQH or further professional qualification </w:t>
            </w:r>
          </w:p>
        </w:tc>
        <w:tc>
          <w:tcPr>
            <w:tcW w:w="1134" w:type="dxa"/>
            <w:shd w:val="clear" w:color="auto" w:fill="auto"/>
          </w:tcPr>
          <w:p w14:paraId="186341FC" w14:textId="77777777" w:rsidR="00374E2B" w:rsidRPr="00A400FE" w:rsidRDefault="00374E2B" w:rsidP="00EE3737">
            <w:pPr>
              <w:jc w:val="center"/>
              <w:rPr>
                <w:rFonts w:ascii="Calibri" w:hAnsi="Calibri"/>
                <w:color w:val="7F7F7F"/>
                <w:sz w:val="22"/>
                <w:szCs w:val="22"/>
                <w:lang w:val="en-GB"/>
              </w:rPr>
            </w:pPr>
            <w:r w:rsidRPr="00A400FE">
              <w:rPr>
                <w:rFonts w:ascii="Calibri" w:hAnsi="Calibri"/>
                <w:color w:val="7F7F7F"/>
                <w:sz w:val="22"/>
                <w:szCs w:val="22"/>
                <w:lang w:val="en-GB"/>
              </w:rPr>
              <w:sym w:font="Wingdings" w:char="F0FC"/>
            </w:r>
          </w:p>
        </w:tc>
        <w:tc>
          <w:tcPr>
            <w:tcW w:w="1162" w:type="dxa"/>
            <w:shd w:val="clear" w:color="auto" w:fill="auto"/>
          </w:tcPr>
          <w:p w14:paraId="32E73212" w14:textId="77777777" w:rsidR="00374E2B" w:rsidRPr="00A400FE" w:rsidRDefault="00374E2B" w:rsidP="00EE3737">
            <w:pPr>
              <w:pStyle w:val="NormalWeb"/>
              <w:rPr>
                <w:rFonts w:ascii="Calibri" w:hAnsi="Calibri"/>
                <w:color w:val="7F7F7F"/>
                <w:sz w:val="22"/>
                <w:szCs w:val="22"/>
              </w:rPr>
            </w:pPr>
          </w:p>
        </w:tc>
      </w:tr>
      <w:tr w:rsidR="00374E2B" w:rsidRPr="00A400FE" w14:paraId="62A08A10" w14:textId="77777777" w:rsidTr="00374E2B">
        <w:tc>
          <w:tcPr>
            <w:tcW w:w="5387" w:type="dxa"/>
            <w:shd w:val="clear" w:color="auto" w:fill="auto"/>
          </w:tcPr>
          <w:p w14:paraId="4FD0F107" w14:textId="200DDE8C" w:rsidR="00374E2B" w:rsidRPr="00A400FE" w:rsidRDefault="00374E2B" w:rsidP="009B1D8C">
            <w:pPr>
              <w:pStyle w:val="NormalWeb"/>
              <w:rPr>
                <w:rFonts w:ascii="Calibri" w:hAnsi="Calibri"/>
                <w:color w:val="7F7F7F"/>
                <w:sz w:val="22"/>
                <w:szCs w:val="22"/>
              </w:rPr>
            </w:pPr>
            <w:r w:rsidRPr="00A400FE">
              <w:rPr>
                <w:rFonts w:ascii="Calibri" w:hAnsi="Calibri"/>
                <w:color w:val="7F7F7F"/>
                <w:sz w:val="22"/>
                <w:szCs w:val="22"/>
              </w:rPr>
              <w:t>Current or Serving Headteacher within the last 12 months</w:t>
            </w:r>
            <w:r>
              <w:rPr>
                <w:rFonts w:ascii="Calibri" w:hAnsi="Calibri"/>
                <w:color w:val="7F7F7F"/>
                <w:sz w:val="22"/>
                <w:szCs w:val="22"/>
              </w:rPr>
              <w:t xml:space="preserve"> of a good or outstanding school</w:t>
            </w:r>
          </w:p>
        </w:tc>
        <w:tc>
          <w:tcPr>
            <w:tcW w:w="1134" w:type="dxa"/>
            <w:shd w:val="clear" w:color="auto" w:fill="auto"/>
          </w:tcPr>
          <w:p w14:paraId="1DBB6C91" w14:textId="77777777" w:rsidR="00374E2B" w:rsidRPr="00A400FE" w:rsidRDefault="00374E2B" w:rsidP="00EE3737">
            <w:pPr>
              <w:jc w:val="center"/>
              <w:rPr>
                <w:rFonts w:ascii="Calibri" w:hAnsi="Calibri"/>
                <w:color w:val="7F7F7F"/>
                <w:sz w:val="22"/>
                <w:szCs w:val="22"/>
                <w:lang w:val="en-GB"/>
              </w:rPr>
            </w:pPr>
            <w:r w:rsidRPr="00A400FE">
              <w:rPr>
                <w:rFonts w:ascii="Calibri" w:hAnsi="Calibri"/>
                <w:color w:val="7F7F7F"/>
                <w:sz w:val="22"/>
                <w:szCs w:val="22"/>
                <w:lang w:val="en-GB"/>
              </w:rPr>
              <w:sym w:font="Wingdings" w:char="F0FC"/>
            </w:r>
          </w:p>
        </w:tc>
        <w:tc>
          <w:tcPr>
            <w:tcW w:w="1162" w:type="dxa"/>
            <w:shd w:val="clear" w:color="auto" w:fill="auto"/>
          </w:tcPr>
          <w:p w14:paraId="3A40B40B" w14:textId="77777777" w:rsidR="00374E2B" w:rsidRPr="00A400FE" w:rsidRDefault="00374E2B" w:rsidP="009B1D8C">
            <w:pPr>
              <w:pStyle w:val="NormalWeb"/>
              <w:jc w:val="center"/>
              <w:rPr>
                <w:rFonts w:ascii="Calibri" w:hAnsi="Calibri"/>
                <w:color w:val="7F7F7F"/>
                <w:sz w:val="22"/>
                <w:szCs w:val="22"/>
              </w:rPr>
            </w:pPr>
          </w:p>
        </w:tc>
      </w:tr>
      <w:tr w:rsidR="00374E2B" w:rsidRPr="00A400FE" w14:paraId="60AE73FD" w14:textId="77777777" w:rsidTr="00374E2B">
        <w:tc>
          <w:tcPr>
            <w:tcW w:w="5387" w:type="dxa"/>
            <w:shd w:val="clear" w:color="auto" w:fill="auto"/>
          </w:tcPr>
          <w:p w14:paraId="77F68FF5" w14:textId="4F1F5D8D" w:rsidR="00374E2B" w:rsidRPr="00A400FE" w:rsidRDefault="00374E2B" w:rsidP="009B1D8C">
            <w:pPr>
              <w:pStyle w:val="NormalWeb"/>
              <w:rPr>
                <w:rFonts w:ascii="Calibri" w:hAnsi="Calibri"/>
                <w:color w:val="7F7F7F"/>
                <w:sz w:val="22"/>
                <w:szCs w:val="22"/>
              </w:rPr>
            </w:pPr>
            <w:r>
              <w:rPr>
                <w:rFonts w:ascii="Calibri" w:hAnsi="Calibri"/>
                <w:color w:val="7F7F7F"/>
                <w:sz w:val="22"/>
                <w:szCs w:val="22"/>
              </w:rPr>
              <w:t>Qualified Teacher Status or equivalent</w:t>
            </w:r>
          </w:p>
        </w:tc>
        <w:tc>
          <w:tcPr>
            <w:tcW w:w="1134" w:type="dxa"/>
            <w:shd w:val="clear" w:color="auto" w:fill="auto"/>
          </w:tcPr>
          <w:p w14:paraId="48FDB166" w14:textId="40F81031" w:rsidR="00374E2B" w:rsidRPr="00A400FE" w:rsidRDefault="00374E2B" w:rsidP="00EE3737">
            <w:pPr>
              <w:jc w:val="center"/>
              <w:rPr>
                <w:rFonts w:ascii="Calibri" w:hAnsi="Calibri"/>
                <w:color w:val="7F7F7F"/>
                <w:sz w:val="22"/>
                <w:szCs w:val="22"/>
                <w:lang w:val="en-GB"/>
              </w:rPr>
            </w:pPr>
            <w:r w:rsidRPr="00A400FE">
              <w:rPr>
                <w:rFonts w:ascii="Calibri" w:hAnsi="Calibri"/>
                <w:color w:val="7F7F7F"/>
                <w:sz w:val="22"/>
                <w:szCs w:val="22"/>
                <w:lang w:val="en-GB"/>
              </w:rPr>
              <w:sym w:font="Wingdings" w:char="F0FC"/>
            </w:r>
          </w:p>
        </w:tc>
        <w:tc>
          <w:tcPr>
            <w:tcW w:w="1162" w:type="dxa"/>
            <w:shd w:val="clear" w:color="auto" w:fill="auto"/>
          </w:tcPr>
          <w:p w14:paraId="478B7896" w14:textId="77777777" w:rsidR="00374E2B" w:rsidRPr="00A400FE" w:rsidRDefault="00374E2B" w:rsidP="009B1D8C">
            <w:pPr>
              <w:pStyle w:val="NormalWeb"/>
              <w:jc w:val="center"/>
              <w:rPr>
                <w:rFonts w:ascii="Calibri" w:hAnsi="Calibri"/>
                <w:color w:val="7F7F7F"/>
                <w:sz w:val="22"/>
                <w:szCs w:val="22"/>
              </w:rPr>
            </w:pPr>
          </w:p>
        </w:tc>
      </w:tr>
      <w:tr w:rsidR="00374E2B" w:rsidRPr="00A400FE" w14:paraId="1C555575" w14:textId="77777777" w:rsidTr="00374E2B">
        <w:tc>
          <w:tcPr>
            <w:tcW w:w="5387" w:type="dxa"/>
            <w:shd w:val="clear" w:color="auto" w:fill="auto"/>
          </w:tcPr>
          <w:p w14:paraId="43DD6121" w14:textId="6838399D" w:rsidR="00374E2B" w:rsidRPr="00A400FE" w:rsidRDefault="00374E2B" w:rsidP="009B1D8C">
            <w:pPr>
              <w:pStyle w:val="NormalWeb"/>
              <w:rPr>
                <w:rFonts w:ascii="Calibri" w:hAnsi="Calibri"/>
                <w:color w:val="7F7F7F"/>
                <w:sz w:val="22"/>
                <w:szCs w:val="22"/>
              </w:rPr>
            </w:pPr>
            <w:r w:rsidRPr="00A400FE">
              <w:rPr>
                <w:rFonts w:ascii="Calibri" w:hAnsi="Calibri"/>
                <w:color w:val="7F7F7F"/>
                <w:sz w:val="22"/>
                <w:szCs w:val="22"/>
              </w:rPr>
              <w:t>Effective interpersonal, communication and presentation skills</w:t>
            </w:r>
            <w:r w:rsidR="00287F73">
              <w:rPr>
                <w:rFonts w:ascii="Calibri" w:hAnsi="Calibri"/>
                <w:color w:val="7F7F7F"/>
                <w:sz w:val="22"/>
                <w:szCs w:val="22"/>
              </w:rPr>
              <w:t>,</w:t>
            </w:r>
            <w:r w:rsidRPr="00A400FE">
              <w:rPr>
                <w:rFonts w:ascii="Calibri" w:hAnsi="Calibri"/>
                <w:color w:val="7F7F7F"/>
                <w:sz w:val="22"/>
                <w:szCs w:val="22"/>
              </w:rPr>
              <w:t xml:space="preserve"> both written and oral</w:t>
            </w:r>
            <w:r w:rsidR="00287F73">
              <w:rPr>
                <w:rFonts w:ascii="Calibri" w:hAnsi="Calibri"/>
                <w:color w:val="7F7F7F"/>
                <w:sz w:val="22"/>
                <w:szCs w:val="22"/>
              </w:rPr>
              <w:t>,</w:t>
            </w:r>
            <w:r w:rsidRPr="00A400FE">
              <w:rPr>
                <w:rFonts w:ascii="Calibri" w:hAnsi="Calibri"/>
                <w:color w:val="7F7F7F"/>
                <w:sz w:val="22"/>
                <w:szCs w:val="22"/>
              </w:rPr>
              <w:t xml:space="preserve"> including IT skills</w:t>
            </w:r>
          </w:p>
        </w:tc>
        <w:tc>
          <w:tcPr>
            <w:tcW w:w="1134" w:type="dxa"/>
            <w:shd w:val="clear" w:color="auto" w:fill="auto"/>
          </w:tcPr>
          <w:p w14:paraId="1EE3F63F" w14:textId="77777777" w:rsidR="00374E2B" w:rsidRPr="00A400FE" w:rsidRDefault="00374E2B" w:rsidP="009B1D8C">
            <w:pPr>
              <w:jc w:val="center"/>
              <w:rPr>
                <w:rFonts w:ascii="Calibri" w:hAnsi="Calibri"/>
                <w:color w:val="7F7F7F"/>
                <w:sz w:val="22"/>
                <w:szCs w:val="22"/>
                <w:lang w:val="en-GB"/>
              </w:rPr>
            </w:pPr>
            <w:r w:rsidRPr="00A400FE">
              <w:rPr>
                <w:rFonts w:ascii="Calibri" w:hAnsi="Calibri"/>
                <w:color w:val="7F7F7F"/>
                <w:sz w:val="22"/>
                <w:szCs w:val="22"/>
                <w:lang w:val="en-GB"/>
              </w:rPr>
              <w:sym w:font="Wingdings" w:char="F0FC"/>
            </w:r>
          </w:p>
        </w:tc>
        <w:tc>
          <w:tcPr>
            <w:tcW w:w="1162" w:type="dxa"/>
            <w:shd w:val="clear" w:color="auto" w:fill="auto"/>
          </w:tcPr>
          <w:p w14:paraId="2A6A9EC3" w14:textId="77777777" w:rsidR="00374E2B" w:rsidRPr="00A400FE" w:rsidRDefault="00374E2B" w:rsidP="00EE3737">
            <w:pPr>
              <w:pStyle w:val="NormalWeb"/>
              <w:ind w:left="-1" w:right="-250" w:firstLine="1"/>
              <w:rPr>
                <w:rFonts w:ascii="Calibri" w:hAnsi="Calibri"/>
                <w:color w:val="7F7F7F"/>
                <w:sz w:val="22"/>
                <w:szCs w:val="22"/>
              </w:rPr>
            </w:pPr>
          </w:p>
        </w:tc>
      </w:tr>
      <w:tr w:rsidR="00374E2B" w:rsidRPr="00A400FE" w14:paraId="669C93E4" w14:textId="77777777" w:rsidTr="00374E2B">
        <w:tc>
          <w:tcPr>
            <w:tcW w:w="5387" w:type="dxa"/>
            <w:shd w:val="clear" w:color="auto" w:fill="auto"/>
          </w:tcPr>
          <w:p w14:paraId="10BC2C45" w14:textId="77777777" w:rsidR="00374E2B" w:rsidRPr="00A400FE" w:rsidRDefault="00374E2B" w:rsidP="009B1D8C">
            <w:pPr>
              <w:pStyle w:val="NormalWeb"/>
              <w:rPr>
                <w:rFonts w:ascii="Calibri" w:hAnsi="Calibri"/>
                <w:color w:val="7F7F7F"/>
                <w:sz w:val="22"/>
                <w:szCs w:val="22"/>
              </w:rPr>
            </w:pPr>
            <w:r w:rsidRPr="00A400FE">
              <w:rPr>
                <w:rFonts w:ascii="Calibri" w:hAnsi="Calibri"/>
                <w:color w:val="7F7F7F"/>
                <w:sz w:val="22"/>
                <w:szCs w:val="22"/>
              </w:rPr>
              <w:t>Ability to manage time well and work under pressure to deadlines</w:t>
            </w:r>
          </w:p>
        </w:tc>
        <w:tc>
          <w:tcPr>
            <w:tcW w:w="1134" w:type="dxa"/>
            <w:shd w:val="clear" w:color="auto" w:fill="auto"/>
          </w:tcPr>
          <w:p w14:paraId="1DFB007A" w14:textId="77777777" w:rsidR="00374E2B" w:rsidRPr="00A400FE" w:rsidRDefault="00374E2B" w:rsidP="009B1D8C">
            <w:pPr>
              <w:jc w:val="center"/>
              <w:rPr>
                <w:rFonts w:ascii="Calibri" w:hAnsi="Calibri"/>
                <w:color w:val="7F7F7F"/>
                <w:sz w:val="22"/>
                <w:szCs w:val="22"/>
                <w:lang w:val="en-GB"/>
              </w:rPr>
            </w:pPr>
            <w:r w:rsidRPr="00A400FE">
              <w:rPr>
                <w:rFonts w:ascii="Calibri" w:hAnsi="Calibri"/>
                <w:color w:val="7F7F7F"/>
                <w:sz w:val="22"/>
                <w:szCs w:val="22"/>
                <w:lang w:val="en-GB"/>
              </w:rPr>
              <w:sym w:font="Wingdings" w:char="F0FC"/>
            </w:r>
          </w:p>
        </w:tc>
        <w:tc>
          <w:tcPr>
            <w:tcW w:w="1162" w:type="dxa"/>
            <w:shd w:val="clear" w:color="auto" w:fill="auto"/>
          </w:tcPr>
          <w:p w14:paraId="414DFEA5" w14:textId="77777777" w:rsidR="00374E2B" w:rsidRPr="00A400FE" w:rsidRDefault="00374E2B" w:rsidP="00EE3737">
            <w:pPr>
              <w:pStyle w:val="NormalWeb"/>
              <w:rPr>
                <w:rFonts w:ascii="Calibri" w:hAnsi="Calibri"/>
                <w:color w:val="7F7F7F"/>
                <w:sz w:val="22"/>
                <w:szCs w:val="22"/>
              </w:rPr>
            </w:pPr>
          </w:p>
        </w:tc>
      </w:tr>
      <w:tr w:rsidR="00374E2B" w:rsidRPr="00A400FE" w14:paraId="17343DDC" w14:textId="77777777" w:rsidTr="00374E2B">
        <w:tc>
          <w:tcPr>
            <w:tcW w:w="5387" w:type="dxa"/>
            <w:shd w:val="clear" w:color="auto" w:fill="auto"/>
          </w:tcPr>
          <w:p w14:paraId="4DD48249" w14:textId="712A8178" w:rsidR="00374E2B" w:rsidRPr="00A400FE" w:rsidRDefault="00374E2B" w:rsidP="009B1D8C">
            <w:pPr>
              <w:pStyle w:val="NormalWeb"/>
              <w:rPr>
                <w:rFonts w:ascii="Calibri" w:hAnsi="Calibri"/>
                <w:color w:val="7F7F7F"/>
                <w:sz w:val="22"/>
                <w:szCs w:val="22"/>
              </w:rPr>
            </w:pPr>
            <w:r>
              <w:rPr>
                <w:rFonts w:ascii="Calibri" w:hAnsi="Calibri"/>
                <w:color w:val="7F7F7F"/>
                <w:sz w:val="22"/>
                <w:szCs w:val="22"/>
              </w:rPr>
              <w:t>Experience of working in mainstream and special school setting</w:t>
            </w:r>
          </w:p>
        </w:tc>
        <w:tc>
          <w:tcPr>
            <w:tcW w:w="1134" w:type="dxa"/>
            <w:shd w:val="clear" w:color="auto" w:fill="auto"/>
          </w:tcPr>
          <w:p w14:paraId="6C96F73E" w14:textId="77777777" w:rsidR="00374E2B" w:rsidRPr="00A400FE" w:rsidRDefault="00374E2B" w:rsidP="009B1D8C">
            <w:pPr>
              <w:jc w:val="center"/>
              <w:rPr>
                <w:rFonts w:ascii="Calibri" w:hAnsi="Calibri"/>
                <w:color w:val="7F7F7F"/>
                <w:sz w:val="22"/>
                <w:szCs w:val="22"/>
                <w:lang w:val="en-GB"/>
              </w:rPr>
            </w:pPr>
          </w:p>
        </w:tc>
        <w:tc>
          <w:tcPr>
            <w:tcW w:w="1162" w:type="dxa"/>
            <w:shd w:val="clear" w:color="auto" w:fill="auto"/>
          </w:tcPr>
          <w:p w14:paraId="769805B9" w14:textId="08E080B8" w:rsidR="00374E2B" w:rsidRPr="00A400FE" w:rsidRDefault="00374E2B" w:rsidP="006D4995">
            <w:pPr>
              <w:pStyle w:val="NormalWeb"/>
              <w:jc w:val="center"/>
              <w:rPr>
                <w:rFonts w:ascii="Calibri" w:hAnsi="Calibri"/>
                <w:color w:val="7F7F7F"/>
                <w:sz w:val="22"/>
                <w:szCs w:val="22"/>
              </w:rPr>
            </w:pPr>
            <w:r w:rsidRPr="00A400FE">
              <w:rPr>
                <w:rFonts w:ascii="Calibri" w:hAnsi="Calibri"/>
                <w:color w:val="7F7F7F"/>
                <w:sz w:val="22"/>
                <w:szCs w:val="22"/>
              </w:rPr>
              <w:sym w:font="Wingdings" w:char="F0FC"/>
            </w:r>
          </w:p>
        </w:tc>
      </w:tr>
      <w:tr w:rsidR="00374E2B" w:rsidRPr="00A400FE" w14:paraId="5488D215" w14:textId="77777777" w:rsidTr="00374E2B">
        <w:tc>
          <w:tcPr>
            <w:tcW w:w="5387" w:type="dxa"/>
            <w:shd w:val="clear" w:color="auto" w:fill="auto"/>
          </w:tcPr>
          <w:p w14:paraId="68A80ECC" w14:textId="24547EA4" w:rsidR="00374E2B" w:rsidRPr="00A400FE" w:rsidRDefault="00374E2B" w:rsidP="009B1D8C">
            <w:pPr>
              <w:pStyle w:val="NormalWeb"/>
              <w:rPr>
                <w:rFonts w:ascii="Calibri" w:hAnsi="Calibri"/>
                <w:color w:val="7F7F7F"/>
                <w:sz w:val="22"/>
                <w:szCs w:val="22"/>
              </w:rPr>
            </w:pPr>
            <w:r>
              <w:rPr>
                <w:rFonts w:ascii="Calibri" w:hAnsi="Calibri"/>
                <w:color w:val="7F7F7F"/>
                <w:sz w:val="22"/>
                <w:szCs w:val="22"/>
              </w:rPr>
              <w:t xml:space="preserve">Ofsted Inspector </w:t>
            </w:r>
          </w:p>
        </w:tc>
        <w:tc>
          <w:tcPr>
            <w:tcW w:w="1134" w:type="dxa"/>
            <w:shd w:val="clear" w:color="auto" w:fill="auto"/>
          </w:tcPr>
          <w:p w14:paraId="124C9B5A" w14:textId="77777777" w:rsidR="00374E2B" w:rsidRPr="00A400FE" w:rsidRDefault="00374E2B" w:rsidP="009B1D8C">
            <w:pPr>
              <w:jc w:val="center"/>
              <w:rPr>
                <w:rFonts w:ascii="Calibri" w:hAnsi="Calibri"/>
                <w:color w:val="7F7F7F"/>
                <w:sz w:val="22"/>
                <w:szCs w:val="22"/>
                <w:lang w:val="en-GB"/>
              </w:rPr>
            </w:pPr>
          </w:p>
        </w:tc>
        <w:tc>
          <w:tcPr>
            <w:tcW w:w="1162" w:type="dxa"/>
            <w:shd w:val="clear" w:color="auto" w:fill="auto"/>
          </w:tcPr>
          <w:p w14:paraId="1FF08D1C" w14:textId="588B3271" w:rsidR="00374E2B" w:rsidRPr="00A400FE" w:rsidRDefault="00374E2B" w:rsidP="0074257A">
            <w:pPr>
              <w:pStyle w:val="NormalWeb"/>
              <w:jc w:val="center"/>
              <w:rPr>
                <w:rFonts w:ascii="Calibri" w:hAnsi="Calibri"/>
                <w:color w:val="7F7F7F"/>
                <w:sz w:val="22"/>
                <w:szCs w:val="22"/>
              </w:rPr>
            </w:pPr>
            <w:r w:rsidRPr="00A400FE">
              <w:rPr>
                <w:rFonts w:ascii="Calibri" w:hAnsi="Calibri"/>
                <w:color w:val="7F7F7F"/>
                <w:sz w:val="22"/>
                <w:szCs w:val="22"/>
              </w:rPr>
              <w:sym w:font="Wingdings" w:char="F0FC"/>
            </w:r>
          </w:p>
        </w:tc>
      </w:tr>
      <w:tr w:rsidR="00374E2B" w:rsidRPr="00A400FE" w14:paraId="5C4E4DB8" w14:textId="77777777" w:rsidTr="00374E2B">
        <w:tc>
          <w:tcPr>
            <w:tcW w:w="5387" w:type="dxa"/>
            <w:shd w:val="clear" w:color="auto" w:fill="auto"/>
          </w:tcPr>
          <w:p w14:paraId="5B4CD3B6" w14:textId="70BD86E9" w:rsidR="00374E2B" w:rsidRPr="00A400FE" w:rsidRDefault="00374E2B" w:rsidP="009B1D8C">
            <w:pPr>
              <w:pStyle w:val="NormalWeb"/>
              <w:rPr>
                <w:rFonts w:ascii="Calibri" w:hAnsi="Calibri"/>
                <w:color w:val="7F7F7F"/>
                <w:sz w:val="22"/>
                <w:szCs w:val="22"/>
              </w:rPr>
            </w:pPr>
            <w:r>
              <w:rPr>
                <w:rFonts w:ascii="Calibri" w:hAnsi="Calibri"/>
                <w:color w:val="7F7F7F"/>
                <w:sz w:val="22"/>
                <w:szCs w:val="22"/>
              </w:rPr>
              <w:t xml:space="preserve">Detailed up to date knowledge of primary </w:t>
            </w:r>
            <w:r w:rsidRPr="009434B0">
              <w:rPr>
                <w:rFonts w:ascii="Calibri" w:hAnsi="Calibri"/>
                <w:b/>
                <w:bCs/>
                <w:color w:val="7F7F7F"/>
                <w:sz w:val="22"/>
                <w:szCs w:val="22"/>
              </w:rPr>
              <w:t>or</w:t>
            </w:r>
            <w:r>
              <w:rPr>
                <w:rFonts w:ascii="Calibri" w:hAnsi="Calibri"/>
                <w:color w:val="7F7F7F"/>
                <w:sz w:val="22"/>
                <w:szCs w:val="22"/>
              </w:rPr>
              <w:t xml:space="preserve"> special pedagogy, including national policy and inspection framework.</w:t>
            </w:r>
          </w:p>
        </w:tc>
        <w:tc>
          <w:tcPr>
            <w:tcW w:w="1134" w:type="dxa"/>
            <w:shd w:val="clear" w:color="auto" w:fill="auto"/>
          </w:tcPr>
          <w:p w14:paraId="2D62D57E" w14:textId="78D7D57F" w:rsidR="00374E2B" w:rsidRPr="00A400FE" w:rsidRDefault="00374E2B" w:rsidP="009B1D8C">
            <w:pPr>
              <w:jc w:val="center"/>
              <w:rPr>
                <w:rFonts w:ascii="Calibri" w:hAnsi="Calibri"/>
                <w:color w:val="7F7F7F"/>
                <w:sz w:val="22"/>
                <w:szCs w:val="22"/>
                <w:lang w:val="en-GB"/>
              </w:rPr>
            </w:pPr>
            <w:r w:rsidRPr="00A400FE">
              <w:rPr>
                <w:rFonts w:ascii="Calibri" w:hAnsi="Calibri"/>
                <w:color w:val="7F7F7F"/>
                <w:sz w:val="22"/>
                <w:szCs w:val="22"/>
                <w:lang w:val="en-GB"/>
              </w:rPr>
              <w:sym w:font="Wingdings" w:char="F0FC"/>
            </w:r>
          </w:p>
        </w:tc>
        <w:tc>
          <w:tcPr>
            <w:tcW w:w="1162" w:type="dxa"/>
            <w:shd w:val="clear" w:color="auto" w:fill="auto"/>
          </w:tcPr>
          <w:p w14:paraId="43A51D96" w14:textId="77777777" w:rsidR="00374E2B" w:rsidRPr="00A400FE" w:rsidRDefault="00374E2B" w:rsidP="00EE3737">
            <w:pPr>
              <w:pStyle w:val="NormalWeb"/>
              <w:rPr>
                <w:rFonts w:ascii="Calibri" w:hAnsi="Calibri"/>
                <w:color w:val="7F7F7F"/>
                <w:sz w:val="22"/>
                <w:szCs w:val="22"/>
              </w:rPr>
            </w:pPr>
          </w:p>
        </w:tc>
      </w:tr>
      <w:tr w:rsidR="00374E2B" w:rsidRPr="00A400FE" w14:paraId="000271E4" w14:textId="77777777" w:rsidTr="00374E2B">
        <w:tc>
          <w:tcPr>
            <w:tcW w:w="5387" w:type="dxa"/>
            <w:shd w:val="clear" w:color="auto" w:fill="auto"/>
          </w:tcPr>
          <w:p w14:paraId="15D13C61" w14:textId="4E865A0E" w:rsidR="00374E2B" w:rsidRDefault="00374E2B" w:rsidP="009B1D8C">
            <w:pPr>
              <w:pStyle w:val="NormalWeb"/>
              <w:rPr>
                <w:rFonts w:ascii="Calibri" w:hAnsi="Calibri"/>
                <w:color w:val="7F7F7F"/>
                <w:sz w:val="22"/>
                <w:szCs w:val="22"/>
              </w:rPr>
            </w:pPr>
            <w:r>
              <w:rPr>
                <w:rFonts w:ascii="Calibri" w:hAnsi="Calibri"/>
                <w:color w:val="7F7F7F"/>
                <w:sz w:val="22"/>
                <w:szCs w:val="22"/>
              </w:rPr>
              <w:t xml:space="preserve">Detailed up to date knowledge </w:t>
            </w:r>
            <w:r w:rsidRPr="0017248C">
              <w:rPr>
                <w:rFonts w:ascii="Calibri" w:hAnsi="Calibri"/>
                <w:b/>
                <w:bCs/>
                <w:color w:val="7F7F7F"/>
                <w:sz w:val="22"/>
                <w:szCs w:val="22"/>
              </w:rPr>
              <w:t>and</w:t>
            </w:r>
            <w:r>
              <w:rPr>
                <w:rFonts w:ascii="Calibri" w:hAnsi="Calibri"/>
                <w:color w:val="7F7F7F"/>
                <w:sz w:val="22"/>
                <w:szCs w:val="22"/>
              </w:rPr>
              <w:t xml:space="preserve"> primary or special pedagogy including national policy and inspection framework.</w:t>
            </w:r>
          </w:p>
        </w:tc>
        <w:tc>
          <w:tcPr>
            <w:tcW w:w="1134" w:type="dxa"/>
            <w:shd w:val="clear" w:color="auto" w:fill="auto"/>
          </w:tcPr>
          <w:p w14:paraId="1706215E" w14:textId="77777777" w:rsidR="00374E2B" w:rsidRPr="00A400FE" w:rsidRDefault="00374E2B" w:rsidP="009B1D8C">
            <w:pPr>
              <w:jc w:val="center"/>
              <w:rPr>
                <w:rFonts w:ascii="Calibri" w:hAnsi="Calibri"/>
                <w:color w:val="7F7F7F"/>
                <w:sz w:val="22"/>
                <w:szCs w:val="22"/>
                <w:lang w:val="en-GB"/>
              </w:rPr>
            </w:pPr>
          </w:p>
        </w:tc>
        <w:tc>
          <w:tcPr>
            <w:tcW w:w="1162" w:type="dxa"/>
            <w:shd w:val="clear" w:color="auto" w:fill="auto"/>
          </w:tcPr>
          <w:p w14:paraId="613ADB9A" w14:textId="1FF57CD8" w:rsidR="00374E2B" w:rsidRPr="00A400FE" w:rsidRDefault="00374E2B" w:rsidP="009434B0">
            <w:pPr>
              <w:pStyle w:val="NormalWeb"/>
              <w:jc w:val="center"/>
              <w:rPr>
                <w:rFonts w:ascii="Calibri" w:hAnsi="Calibri"/>
                <w:color w:val="7F7F7F"/>
                <w:sz w:val="22"/>
                <w:szCs w:val="22"/>
              </w:rPr>
            </w:pPr>
            <w:r w:rsidRPr="00A400FE">
              <w:rPr>
                <w:rFonts w:ascii="Calibri" w:hAnsi="Calibri"/>
                <w:color w:val="7F7F7F"/>
                <w:sz w:val="22"/>
                <w:szCs w:val="22"/>
              </w:rPr>
              <w:sym w:font="Wingdings" w:char="F0FC"/>
            </w:r>
          </w:p>
        </w:tc>
      </w:tr>
      <w:tr w:rsidR="00374E2B" w:rsidRPr="00A400FE" w14:paraId="4B26D8D7" w14:textId="77777777" w:rsidTr="00374E2B">
        <w:tc>
          <w:tcPr>
            <w:tcW w:w="5387" w:type="dxa"/>
            <w:shd w:val="clear" w:color="auto" w:fill="auto"/>
          </w:tcPr>
          <w:p w14:paraId="5C61F453" w14:textId="30315E3F" w:rsidR="00374E2B" w:rsidRDefault="00374E2B" w:rsidP="009B1D8C">
            <w:pPr>
              <w:pStyle w:val="NormalWeb"/>
              <w:rPr>
                <w:rFonts w:ascii="Calibri" w:hAnsi="Calibri"/>
                <w:color w:val="7F7F7F"/>
                <w:sz w:val="22"/>
                <w:szCs w:val="22"/>
              </w:rPr>
            </w:pPr>
            <w:r>
              <w:rPr>
                <w:rFonts w:ascii="Calibri" w:hAnsi="Calibri"/>
                <w:color w:val="7F7F7F"/>
                <w:sz w:val="22"/>
                <w:szCs w:val="22"/>
              </w:rPr>
              <w:t>Detailed knowledge of the SEND Code of Practice.</w:t>
            </w:r>
          </w:p>
        </w:tc>
        <w:tc>
          <w:tcPr>
            <w:tcW w:w="1134" w:type="dxa"/>
            <w:shd w:val="clear" w:color="auto" w:fill="auto"/>
          </w:tcPr>
          <w:p w14:paraId="34E6EAC5" w14:textId="77777777" w:rsidR="00374E2B" w:rsidRPr="00A400FE" w:rsidRDefault="00374E2B" w:rsidP="009B1D8C">
            <w:pPr>
              <w:jc w:val="center"/>
              <w:rPr>
                <w:rFonts w:ascii="Calibri" w:hAnsi="Calibri"/>
                <w:color w:val="7F7F7F"/>
                <w:sz w:val="22"/>
                <w:szCs w:val="22"/>
                <w:lang w:val="en-GB"/>
              </w:rPr>
            </w:pPr>
          </w:p>
        </w:tc>
        <w:tc>
          <w:tcPr>
            <w:tcW w:w="1162" w:type="dxa"/>
            <w:shd w:val="clear" w:color="auto" w:fill="auto"/>
          </w:tcPr>
          <w:p w14:paraId="19C96082" w14:textId="78D507DA" w:rsidR="00374E2B" w:rsidRPr="00A400FE" w:rsidRDefault="00374E2B" w:rsidP="009434B0">
            <w:pPr>
              <w:pStyle w:val="NormalWeb"/>
              <w:jc w:val="center"/>
              <w:rPr>
                <w:rFonts w:ascii="Calibri" w:hAnsi="Calibri"/>
                <w:color w:val="7F7F7F"/>
                <w:sz w:val="22"/>
                <w:szCs w:val="22"/>
              </w:rPr>
            </w:pPr>
            <w:r w:rsidRPr="00A400FE">
              <w:rPr>
                <w:rFonts w:ascii="Calibri" w:hAnsi="Calibri"/>
                <w:color w:val="7F7F7F"/>
                <w:sz w:val="22"/>
                <w:szCs w:val="22"/>
              </w:rPr>
              <w:sym w:font="Wingdings" w:char="F0FC"/>
            </w:r>
          </w:p>
        </w:tc>
      </w:tr>
      <w:tr w:rsidR="00374E2B" w:rsidRPr="00A400FE" w14:paraId="2CFF0E89" w14:textId="77777777" w:rsidTr="00374E2B">
        <w:tc>
          <w:tcPr>
            <w:tcW w:w="5387" w:type="dxa"/>
            <w:shd w:val="clear" w:color="auto" w:fill="auto"/>
          </w:tcPr>
          <w:p w14:paraId="10290B9B" w14:textId="3CC1C660" w:rsidR="00374E2B" w:rsidRDefault="00374E2B" w:rsidP="009B1D8C">
            <w:pPr>
              <w:pStyle w:val="NormalWeb"/>
              <w:rPr>
                <w:rFonts w:ascii="Calibri" w:hAnsi="Calibri"/>
                <w:color w:val="7F7F7F"/>
                <w:sz w:val="22"/>
                <w:szCs w:val="22"/>
              </w:rPr>
            </w:pPr>
            <w:r>
              <w:rPr>
                <w:rFonts w:ascii="Calibri" w:hAnsi="Calibri"/>
                <w:color w:val="7F7F7F"/>
                <w:sz w:val="22"/>
                <w:szCs w:val="22"/>
              </w:rPr>
              <w:t>Experience of working with pupils with SEND (mainstream or special)</w:t>
            </w:r>
          </w:p>
        </w:tc>
        <w:tc>
          <w:tcPr>
            <w:tcW w:w="1134" w:type="dxa"/>
            <w:shd w:val="clear" w:color="auto" w:fill="auto"/>
          </w:tcPr>
          <w:p w14:paraId="11AF0297" w14:textId="77777777" w:rsidR="00374E2B" w:rsidRPr="00A400FE" w:rsidRDefault="00374E2B" w:rsidP="009B1D8C">
            <w:pPr>
              <w:jc w:val="center"/>
              <w:rPr>
                <w:rFonts w:ascii="Calibri" w:hAnsi="Calibri"/>
                <w:color w:val="7F7F7F"/>
                <w:sz w:val="22"/>
                <w:szCs w:val="22"/>
                <w:lang w:val="en-GB"/>
              </w:rPr>
            </w:pPr>
          </w:p>
        </w:tc>
        <w:tc>
          <w:tcPr>
            <w:tcW w:w="1162" w:type="dxa"/>
            <w:shd w:val="clear" w:color="auto" w:fill="auto"/>
          </w:tcPr>
          <w:p w14:paraId="02032710" w14:textId="70E413B5" w:rsidR="00374E2B" w:rsidRPr="00A400FE" w:rsidRDefault="00374E2B" w:rsidP="009434B0">
            <w:pPr>
              <w:pStyle w:val="NormalWeb"/>
              <w:jc w:val="center"/>
              <w:rPr>
                <w:rFonts w:ascii="Calibri" w:hAnsi="Calibri"/>
                <w:color w:val="7F7F7F"/>
                <w:sz w:val="22"/>
                <w:szCs w:val="22"/>
              </w:rPr>
            </w:pPr>
            <w:r w:rsidRPr="00A400FE">
              <w:rPr>
                <w:rFonts w:ascii="Calibri" w:hAnsi="Calibri"/>
                <w:color w:val="7F7F7F"/>
                <w:sz w:val="22"/>
                <w:szCs w:val="22"/>
              </w:rPr>
              <w:sym w:font="Wingdings" w:char="F0FC"/>
            </w:r>
          </w:p>
        </w:tc>
      </w:tr>
      <w:tr w:rsidR="00374E2B" w:rsidRPr="00A400FE" w14:paraId="4817C16D" w14:textId="77777777" w:rsidTr="00374E2B">
        <w:tc>
          <w:tcPr>
            <w:tcW w:w="5387" w:type="dxa"/>
            <w:shd w:val="clear" w:color="auto" w:fill="auto"/>
          </w:tcPr>
          <w:p w14:paraId="474DCF4F" w14:textId="77777777" w:rsidR="00374E2B" w:rsidRPr="00A400FE" w:rsidRDefault="00374E2B" w:rsidP="009B1D8C">
            <w:pPr>
              <w:pStyle w:val="NormalWeb"/>
              <w:rPr>
                <w:rFonts w:ascii="Calibri" w:hAnsi="Calibri"/>
                <w:color w:val="7F7F7F"/>
                <w:sz w:val="22"/>
                <w:szCs w:val="22"/>
              </w:rPr>
            </w:pPr>
            <w:r w:rsidRPr="00A400FE">
              <w:rPr>
                <w:rFonts w:ascii="Calibri" w:hAnsi="Calibri"/>
                <w:color w:val="7F7F7F"/>
                <w:sz w:val="22"/>
                <w:szCs w:val="22"/>
              </w:rPr>
              <w:t xml:space="preserve">Ability to provide clear educational direction with a moral purpose and lead by example </w:t>
            </w:r>
          </w:p>
        </w:tc>
        <w:tc>
          <w:tcPr>
            <w:tcW w:w="1134" w:type="dxa"/>
            <w:shd w:val="clear" w:color="auto" w:fill="auto"/>
          </w:tcPr>
          <w:p w14:paraId="0F16E50A" w14:textId="77777777" w:rsidR="00374E2B" w:rsidRPr="00A400FE" w:rsidRDefault="00374E2B" w:rsidP="009B1D8C">
            <w:pPr>
              <w:jc w:val="center"/>
              <w:rPr>
                <w:rFonts w:ascii="Calibri" w:hAnsi="Calibri"/>
                <w:color w:val="7F7F7F"/>
                <w:sz w:val="22"/>
                <w:szCs w:val="22"/>
                <w:lang w:val="en-GB"/>
              </w:rPr>
            </w:pPr>
            <w:r w:rsidRPr="00A400FE">
              <w:rPr>
                <w:rFonts w:ascii="Calibri" w:hAnsi="Calibri"/>
                <w:color w:val="7F7F7F"/>
                <w:sz w:val="22"/>
                <w:szCs w:val="22"/>
                <w:lang w:val="en-GB"/>
              </w:rPr>
              <w:sym w:font="Wingdings" w:char="F0FC"/>
            </w:r>
          </w:p>
        </w:tc>
        <w:tc>
          <w:tcPr>
            <w:tcW w:w="1162" w:type="dxa"/>
            <w:shd w:val="clear" w:color="auto" w:fill="auto"/>
          </w:tcPr>
          <w:p w14:paraId="7C5D7437" w14:textId="77777777" w:rsidR="00374E2B" w:rsidRPr="00A400FE" w:rsidRDefault="00374E2B" w:rsidP="009B1D8C">
            <w:pPr>
              <w:pStyle w:val="NormalWeb"/>
              <w:jc w:val="center"/>
              <w:rPr>
                <w:rFonts w:ascii="Calibri" w:hAnsi="Calibri"/>
                <w:color w:val="7F7F7F"/>
                <w:sz w:val="22"/>
                <w:szCs w:val="22"/>
              </w:rPr>
            </w:pPr>
          </w:p>
        </w:tc>
      </w:tr>
      <w:tr w:rsidR="00374E2B" w:rsidRPr="00A400FE" w14:paraId="3C1444D1" w14:textId="77777777" w:rsidTr="00374E2B">
        <w:tc>
          <w:tcPr>
            <w:tcW w:w="5387" w:type="dxa"/>
            <w:shd w:val="clear" w:color="auto" w:fill="auto"/>
          </w:tcPr>
          <w:p w14:paraId="52644B9D" w14:textId="77777777" w:rsidR="00374E2B" w:rsidRPr="00A400FE" w:rsidRDefault="00374E2B" w:rsidP="00EE3737">
            <w:pPr>
              <w:pStyle w:val="NormalWeb"/>
              <w:rPr>
                <w:rFonts w:ascii="Calibri" w:hAnsi="Calibri"/>
                <w:color w:val="7F7F7F"/>
                <w:sz w:val="22"/>
                <w:szCs w:val="22"/>
              </w:rPr>
            </w:pPr>
            <w:r w:rsidRPr="00A400FE">
              <w:rPr>
                <w:rFonts w:ascii="Calibri" w:hAnsi="Calibri"/>
                <w:color w:val="7F7F7F"/>
                <w:sz w:val="22"/>
                <w:szCs w:val="22"/>
              </w:rPr>
              <w:t>Ability to form and maintain appropriate professional relationships with children and young people</w:t>
            </w:r>
          </w:p>
        </w:tc>
        <w:tc>
          <w:tcPr>
            <w:tcW w:w="1134" w:type="dxa"/>
            <w:shd w:val="clear" w:color="auto" w:fill="auto"/>
          </w:tcPr>
          <w:p w14:paraId="6CB597C8" w14:textId="77777777" w:rsidR="00374E2B" w:rsidRPr="00A400FE" w:rsidRDefault="00374E2B" w:rsidP="00EE3737">
            <w:pPr>
              <w:jc w:val="center"/>
              <w:rPr>
                <w:rFonts w:ascii="Calibri" w:hAnsi="Calibri"/>
                <w:color w:val="7F7F7F"/>
                <w:sz w:val="22"/>
                <w:szCs w:val="22"/>
                <w:lang w:val="en-GB"/>
              </w:rPr>
            </w:pPr>
            <w:r w:rsidRPr="00A400FE">
              <w:rPr>
                <w:rFonts w:ascii="Calibri" w:hAnsi="Calibri"/>
                <w:color w:val="7F7F7F"/>
                <w:sz w:val="22"/>
                <w:szCs w:val="22"/>
                <w:lang w:val="en-GB"/>
              </w:rPr>
              <w:sym w:font="Wingdings" w:char="F0FC"/>
            </w:r>
          </w:p>
        </w:tc>
        <w:tc>
          <w:tcPr>
            <w:tcW w:w="1162" w:type="dxa"/>
            <w:shd w:val="clear" w:color="auto" w:fill="auto"/>
          </w:tcPr>
          <w:p w14:paraId="0D8CB404" w14:textId="77777777" w:rsidR="00374E2B" w:rsidRPr="00A400FE" w:rsidRDefault="00374E2B" w:rsidP="00EE3737">
            <w:pPr>
              <w:jc w:val="center"/>
              <w:rPr>
                <w:rFonts w:ascii="Calibri" w:hAnsi="Calibri"/>
                <w:color w:val="7F7F7F"/>
                <w:sz w:val="22"/>
                <w:szCs w:val="22"/>
                <w:lang w:val="en-GB"/>
              </w:rPr>
            </w:pPr>
          </w:p>
        </w:tc>
      </w:tr>
      <w:tr w:rsidR="00374E2B" w:rsidRPr="00A400FE" w14:paraId="6F01DE71" w14:textId="77777777" w:rsidTr="00374E2B">
        <w:tc>
          <w:tcPr>
            <w:tcW w:w="5387" w:type="dxa"/>
            <w:shd w:val="clear" w:color="auto" w:fill="auto"/>
          </w:tcPr>
          <w:p w14:paraId="70A0EC80" w14:textId="3B2BDF2F" w:rsidR="00374E2B" w:rsidRPr="00A400FE" w:rsidRDefault="00374E2B" w:rsidP="00EE3737">
            <w:pPr>
              <w:pStyle w:val="NormalWeb"/>
              <w:rPr>
                <w:rFonts w:ascii="Calibri" w:hAnsi="Calibri"/>
                <w:color w:val="7F7F7F"/>
                <w:sz w:val="22"/>
                <w:szCs w:val="22"/>
              </w:rPr>
            </w:pPr>
            <w:r w:rsidRPr="00A400FE">
              <w:rPr>
                <w:rFonts w:ascii="Calibri" w:hAnsi="Calibri"/>
                <w:color w:val="7F7F7F"/>
                <w:sz w:val="22"/>
                <w:szCs w:val="22"/>
              </w:rPr>
              <w:t>Understanding of</w:t>
            </w:r>
            <w:r w:rsidR="00117412">
              <w:rPr>
                <w:rFonts w:ascii="Calibri" w:hAnsi="Calibri"/>
                <w:color w:val="7F7F7F"/>
                <w:sz w:val="22"/>
                <w:szCs w:val="22"/>
              </w:rPr>
              <w:t>,</w:t>
            </w:r>
            <w:r w:rsidRPr="00A400FE">
              <w:rPr>
                <w:rFonts w:ascii="Calibri" w:hAnsi="Calibri"/>
                <w:color w:val="7F7F7F"/>
                <w:sz w:val="22"/>
                <w:szCs w:val="22"/>
              </w:rPr>
              <w:t xml:space="preserve"> and strong commitment to</w:t>
            </w:r>
            <w:r w:rsidR="00117412">
              <w:rPr>
                <w:rFonts w:ascii="Calibri" w:hAnsi="Calibri"/>
                <w:color w:val="7F7F7F"/>
                <w:sz w:val="22"/>
                <w:szCs w:val="22"/>
              </w:rPr>
              <w:t>,</w:t>
            </w:r>
            <w:r w:rsidRPr="00A400FE">
              <w:rPr>
                <w:rFonts w:ascii="Calibri" w:hAnsi="Calibri"/>
                <w:color w:val="7F7F7F"/>
                <w:sz w:val="22"/>
                <w:szCs w:val="22"/>
              </w:rPr>
              <w:t xml:space="preserve"> safeguarding and child protection</w:t>
            </w:r>
          </w:p>
        </w:tc>
        <w:tc>
          <w:tcPr>
            <w:tcW w:w="1134" w:type="dxa"/>
            <w:shd w:val="clear" w:color="auto" w:fill="auto"/>
          </w:tcPr>
          <w:p w14:paraId="689DDDE3" w14:textId="77777777" w:rsidR="00374E2B" w:rsidRPr="00A400FE" w:rsidRDefault="00374E2B" w:rsidP="00EE3737">
            <w:pPr>
              <w:jc w:val="center"/>
              <w:rPr>
                <w:rFonts w:ascii="Calibri" w:hAnsi="Calibri"/>
                <w:color w:val="7F7F7F"/>
                <w:sz w:val="22"/>
                <w:szCs w:val="22"/>
                <w:lang w:val="en-GB"/>
              </w:rPr>
            </w:pPr>
            <w:r w:rsidRPr="00A400FE">
              <w:rPr>
                <w:rFonts w:ascii="Calibri" w:hAnsi="Calibri"/>
                <w:color w:val="7F7F7F"/>
                <w:sz w:val="22"/>
                <w:szCs w:val="22"/>
                <w:lang w:val="en-GB"/>
              </w:rPr>
              <w:sym w:font="Wingdings" w:char="F0FC"/>
            </w:r>
          </w:p>
        </w:tc>
        <w:tc>
          <w:tcPr>
            <w:tcW w:w="1162" w:type="dxa"/>
            <w:shd w:val="clear" w:color="auto" w:fill="auto"/>
          </w:tcPr>
          <w:p w14:paraId="0B56432E" w14:textId="77777777" w:rsidR="00374E2B" w:rsidRPr="00A400FE" w:rsidRDefault="00374E2B" w:rsidP="00EE3737">
            <w:pPr>
              <w:jc w:val="center"/>
              <w:rPr>
                <w:rFonts w:ascii="Calibri" w:hAnsi="Calibri"/>
                <w:color w:val="7F7F7F"/>
                <w:sz w:val="22"/>
                <w:szCs w:val="22"/>
                <w:lang w:val="en-GB"/>
              </w:rPr>
            </w:pPr>
          </w:p>
        </w:tc>
      </w:tr>
      <w:tr w:rsidR="00374E2B" w:rsidRPr="00A400FE" w14:paraId="15E9C034" w14:textId="77777777" w:rsidTr="00374E2B">
        <w:tc>
          <w:tcPr>
            <w:tcW w:w="5387" w:type="dxa"/>
            <w:shd w:val="clear" w:color="auto" w:fill="auto"/>
          </w:tcPr>
          <w:p w14:paraId="35BF7B8E" w14:textId="77777777" w:rsidR="00374E2B" w:rsidRPr="00A400FE" w:rsidRDefault="00374E2B" w:rsidP="00EE3737">
            <w:pPr>
              <w:pStyle w:val="NormalWeb"/>
              <w:rPr>
                <w:rFonts w:ascii="Calibri" w:hAnsi="Calibri"/>
                <w:color w:val="7F7F7F"/>
                <w:sz w:val="22"/>
                <w:szCs w:val="22"/>
              </w:rPr>
            </w:pPr>
            <w:r w:rsidRPr="00A400FE">
              <w:rPr>
                <w:rFonts w:ascii="Calibri" w:hAnsi="Calibri"/>
                <w:color w:val="7F7F7F"/>
                <w:sz w:val="22"/>
                <w:szCs w:val="22"/>
              </w:rPr>
              <w:t>Successful experience of creating and maintaining effective partnerships with parents and the community, and fellow professionals</w:t>
            </w:r>
          </w:p>
        </w:tc>
        <w:tc>
          <w:tcPr>
            <w:tcW w:w="1134" w:type="dxa"/>
            <w:shd w:val="clear" w:color="auto" w:fill="auto"/>
          </w:tcPr>
          <w:p w14:paraId="0DF3BCA6" w14:textId="77777777" w:rsidR="00374E2B" w:rsidRPr="00A400FE" w:rsidRDefault="00374E2B" w:rsidP="00EE3737">
            <w:pPr>
              <w:jc w:val="center"/>
              <w:rPr>
                <w:rFonts w:ascii="Calibri" w:hAnsi="Calibri"/>
                <w:color w:val="7F7F7F"/>
                <w:sz w:val="22"/>
                <w:szCs w:val="22"/>
                <w:lang w:val="en-GB"/>
              </w:rPr>
            </w:pPr>
            <w:r w:rsidRPr="00A400FE">
              <w:rPr>
                <w:rFonts w:ascii="Calibri" w:hAnsi="Calibri"/>
                <w:color w:val="7F7F7F"/>
                <w:sz w:val="22"/>
                <w:szCs w:val="22"/>
                <w:lang w:val="en-GB"/>
              </w:rPr>
              <w:sym w:font="Wingdings" w:char="F0FC"/>
            </w:r>
          </w:p>
        </w:tc>
        <w:tc>
          <w:tcPr>
            <w:tcW w:w="1162" w:type="dxa"/>
            <w:shd w:val="clear" w:color="auto" w:fill="auto"/>
          </w:tcPr>
          <w:p w14:paraId="5A98D969" w14:textId="77777777" w:rsidR="00374E2B" w:rsidRPr="00A400FE" w:rsidRDefault="00374E2B" w:rsidP="00EE3737">
            <w:pPr>
              <w:pStyle w:val="NormalWeb"/>
              <w:jc w:val="center"/>
              <w:rPr>
                <w:rFonts w:ascii="Calibri" w:hAnsi="Calibri"/>
                <w:color w:val="7F7F7F"/>
                <w:sz w:val="22"/>
                <w:szCs w:val="22"/>
              </w:rPr>
            </w:pPr>
          </w:p>
        </w:tc>
      </w:tr>
      <w:tr w:rsidR="00374E2B" w:rsidRPr="00A400FE" w14:paraId="7554ED59" w14:textId="77777777" w:rsidTr="00374E2B">
        <w:tc>
          <w:tcPr>
            <w:tcW w:w="5387" w:type="dxa"/>
            <w:shd w:val="clear" w:color="auto" w:fill="auto"/>
          </w:tcPr>
          <w:p w14:paraId="437F3945" w14:textId="77777777" w:rsidR="00374E2B" w:rsidRPr="00A400FE" w:rsidRDefault="00374E2B" w:rsidP="00EE3737">
            <w:pPr>
              <w:pStyle w:val="NormalWeb"/>
              <w:rPr>
                <w:rFonts w:ascii="Calibri" w:hAnsi="Calibri"/>
                <w:color w:val="7F7F7F"/>
                <w:sz w:val="22"/>
                <w:szCs w:val="22"/>
              </w:rPr>
            </w:pPr>
            <w:r w:rsidRPr="00A400FE">
              <w:rPr>
                <w:rFonts w:ascii="Calibri" w:hAnsi="Calibri"/>
                <w:color w:val="7F7F7F"/>
                <w:sz w:val="22"/>
                <w:szCs w:val="22"/>
              </w:rPr>
              <w:t xml:space="preserve">Knowledge of current statutory requirements and educational developments towards a world-class education </w:t>
            </w:r>
          </w:p>
        </w:tc>
        <w:tc>
          <w:tcPr>
            <w:tcW w:w="1134" w:type="dxa"/>
            <w:shd w:val="clear" w:color="auto" w:fill="auto"/>
          </w:tcPr>
          <w:p w14:paraId="02C4F69E" w14:textId="77777777" w:rsidR="00374E2B" w:rsidRPr="00A400FE" w:rsidRDefault="00374E2B" w:rsidP="00EE3737">
            <w:pPr>
              <w:jc w:val="center"/>
              <w:rPr>
                <w:rFonts w:ascii="Calibri" w:hAnsi="Calibri"/>
                <w:color w:val="7F7F7F"/>
                <w:sz w:val="22"/>
                <w:szCs w:val="22"/>
                <w:lang w:val="en-GB"/>
              </w:rPr>
            </w:pPr>
            <w:r w:rsidRPr="00A400FE">
              <w:rPr>
                <w:rFonts w:ascii="Calibri" w:hAnsi="Calibri"/>
                <w:color w:val="7F7F7F"/>
                <w:sz w:val="22"/>
                <w:szCs w:val="22"/>
                <w:lang w:val="en-GB"/>
              </w:rPr>
              <w:sym w:font="Wingdings" w:char="F0FC"/>
            </w:r>
          </w:p>
        </w:tc>
        <w:tc>
          <w:tcPr>
            <w:tcW w:w="1162" w:type="dxa"/>
            <w:shd w:val="clear" w:color="auto" w:fill="auto"/>
          </w:tcPr>
          <w:p w14:paraId="5935CA1D" w14:textId="77777777" w:rsidR="00374E2B" w:rsidRPr="00A400FE" w:rsidRDefault="00374E2B" w:rsidP="00EE3737">
            <w:pPr>
              <w:jc w:val="center"/>
              <w:rPr>
                <w:rFonts w:ascii="Calibri" w:hAnsi="Calibri"/>
                <w:color w:val="7F7F7F"/>
                <w:sz w:val="22"/>
                <w:szCs w:val="22"/>
                <w:lang w:val="en-GB"/>
              </w:rPr>
            </w:pPr>
          </w:p>
        </w:tc>
      </w:tr>
      <w:tr w:rsidR="00374E2B" w:rsidRPr="00A400FE" w14:paraId="65E8768D" w14:textId="77777777" w:rsidTr="00374E2B">
        <w:tc>
          <w:tcPr>
            <w:tcW w:w="5387" w:type="dxa"/>
            <w:shd w:val="clear" w:color="auto" w:fill="auto"/>
          </w:tcPr>
          <w:p w14:paraId="4589403F" w14:textId="77777777" w:rsidR="00374E2B" w:rsidRPr="00A400FE" w:rsidRDefault="00374E2B" w:rsidP="00EE3737">
            <w:pPr>
              <w:pStyle w:val="NormalWeb"/>
              <w:rPr>
                <w:rFonts w:ascii="Calibri" w:hAnsi="Calibri"/>
                <w:color w:val="7F7F7F"/>
                <w:sz w:val="22"/>
                <w:szCs w:val="22"/>
              </w:rPr>
            </w:pPr>
            <w:r w:rsidRPr="00A400FE">
              <w:rPr>
                <w:rFonts w:ascii="Calibri" w:hAnsi="Calibri"/>
                <w:color w:val="7F7F7F"/>
                <w:sz w:val="22"/>
                <w:szCs w:val="22"/>
              </w:rPr>
              <w:t xml:space="preserve">Ability to lead, manage and motivate the whole school community </w:t>
            </w:r>
          </w:p>
        </w:tc>
        <w:tc>
          <w:tcPr>
            <w:tcW w:w="1134" w:type="dxa"/>
            <w:shd w:val="clear" w:color="auto" w:fill="auto"/>
          </w:tcPr>
          <w:p w14:paraId="3D7293DF" w14:textId="77777777" w:rsidR="00374E2B" w:rsidRPr="00A400FE" w:rsidRDefault="00374E2B" w:rsidP="00EE3737">
            <w:pPr>
              <w:jc w:val="center"/>
              <w:rPr>
                <w:rFonts w:ascii="Calibri" w:hAnsi="Calibri"/>
                <w:color w:val="7F7F7F"/>
                <w:sz w:val="22"/>
                <w:szCs w:val="22"/>
                <w:lang w:val="en-GB"/>
              </w:rPr>
            </w:pPr>
            <w:r w:rsidRPr="00A400FE">
              <w:rPr>
                <w:rFonts w:ascii="Calibri" w:hAnsi="Calibri"/>
                <w:color w:val="7F7F7F"/>
                <w:sz w:val="22"/>
                <w:szCs w:val="22"/>
                <w:lang w:val="en-GB"/>
              </w:rPr>
              <w:sym w:font="Wingdings" w:char="F0FC"/>
            </w:r>
          </w:p>
        </w:tc>
        <w:tc>
          <w:tcPr>
            <w:tcW w:w="1162" w:type="dxa"/>
            <w:shd w:val="clear" w:color="auto" w:fill="auto"/>
          </w:tcPr>
          <w:p w14:paraId="6F9F9A77" w14:textId="77777777" w:rsidR="00374E2B" w:rsidRPr="00A400FE" w:rsidRDefault="00374E2B" w:rsidP="00EE3737">
            <w:pPr>
              <w:pStyle w:val="NormalWeb"/>
              <w:jc w:val="center"/>
              <w:rPr>
                <w:rFonts w:ascii="Calibri" w:hAnsi="Calibri"/>
                <w:color w:val="7F7F7F"/>
                <w:sz w:val="22"/>
                <w:szCs w:val="22"/>
              </w:rPr>
            </w:pPr>
          </w:p>
        </w:tc>
      </w:tr>
      <w:tr w:rsidR="00374E2B" w:rsidRPr="00A400FE" w14:paraId="29A95BF1" w14:textId="77777777" w:rsidTr="00374E2B">
        <w:tc>
          <w:tcPr>
            <w:tcW w:w="5387" w:type="dxa"/>
            <w:shd w:val="clear" w:color="auto" w:fill="auto"/>
          </w:tcPr>
          <w:p w14:paraId="2218F78F" w14:textId="16045389" w:rsidR="00374E2B" w:rsidRPr="00A400FE" w:rsidRDefault="00374E2B" w:rsidP="00EE3737">
            <w:pPr>
              <w:pStyle w:val="NormalWeb"/>
              <w:rPr>
                <w:rFonts w:ascii="Calibri" w:hAnsi="Calibri"/>
                <w:color w:val="7F7F7F"/>
                <w:sz w:val="22"/>
                <w:szCs w:val="22"/>
              </w:rPr>
            </w:pPr>
            <w:r w:rsidRPr="00A400FE">
              <w:rPr>
                <w:rFonts w:ascii="Calibri" w:hAnsi="Calibri"/>
                <w:color w:val="7F7F7F"/>
                <w:sz w:val="22"/>
                <w:szCs w:val="22"/>
              </w:rPr>
              <w:t>Understanding of the principles of effective teaching and learning</w:t>
            </w:r>
            <w:r w:rsidR="00287F73">
              <w:rPr>
                <w:rFonts w:ascii="Calibri" w:hAnsi="Calibri"/>
                <w:color w:val="7F7F7F"/>
                <w:sz w:val="22"/>
                <w:szCs w:val="22"/>
              </w:rPr>
              <w:t xml:space="preserve">, </w:t>
            </w:r>
            <w:r w:rsidRPr="00A400FE">
              <w:rPr>
                <w:rFonts w:ascii="Calibri" w:hAnsi="Calibri"/>
                <w:color w:val="7F7F7F"/>
                <w:sz w:val="22"/>
                <w:szCs w:val="22"/>
              </w:rPr>
              <w:t>and the ability to promote a culture of learning throughout the</w:t>
            </w:r>
            <w:r w:rsidR="00287F73">
              <w:rPr>
                <w:rFonts w:ascii="Calibri" w:hAnsi="Calibri"/>
                <w:color w:val="7F7F7F"/>
                <w:sz w:val="22"/>
                <w:szCs w:val="22"/>
              </w:rPr>
              <w:t xml:space="preserve"> Trust</w:t>
            </w:r>
          </w:p>
        </w:tc>
        <w:tc>
          <w:tcPr>
            <w:tcW w:w="1134" w:type="dxa"/>
            <w:shd w:val="clear" w:color="auto" w:fill="auto"/>
          </w:tcPr>
          <w:p w14:paraId="32DDF7DA" w14:textId="77777777" w:rsidR="00374E2B" w:rsidRPr="00A400FE" w:rsidRDefault="00374E2B" w:rsidP="00EE3737">
            <w:pPr>
              <w:jc w:val="center"/>
              <w:rPr>
                <w:rFonts w:ascii="Calibri" w:hAnsi="Calibri"/>
                <w:color w:val="7F7F7F"/>
                <w:sz w:val="22"/>
                <w:szCs w:val="22"/>
                <w:lang w:val="en-GB"/>
              </w:rPr>
            </w:pPr>
            <w:r w:rsidRPr="00A400FE">
              <w:rPr>
                <w:rFonts w:ascii="Calibri" w:hAnsi="Calibri"/>
                <w:color w:val="7F7F7F"/>
                <w:sz w:val="22"/>
                <w:szCs w:val="22"/>
                <w:lang w:val="en-GB"/>
              </w:rPr>
              <w:sym w:font="Wingdings" w:char="F0FC"/>
            </w:r>
          </w:p>
        </w:tc>
        <w:tc>
          <w:tcPr>
            <w:tcW w:w="1162" w:type="dxa"/>
            <w:shd w:val="clear" w:color="auto" w:fill="auto"/>
          </w:tcPr>
          <w:p w14:paraId="087A23F1" w14:textId="77777777" w:rsidR="00374E2B" w:rsidRPr="00A400FE" w:rsidRDefault="00374E2B" w:rsidP="00EE3737">
            <w:pPr>
              <w:pStyle w:val="NormalWeb"/>
              <w:jc w:val="center"/>
              <w:rPr>
                <w:rFonts w:ascii="Calibri" w:hAnsi="Calibri"/>
                <w:color w:val="7F7F7F"/>
                <w:sz w:val="22"/>
                <w:szCs w:val="22"/>
              </w:rPr>
            </w:pPr>
          </w:p>
        </w:tc>
      </w:tr>
      <w:tr w:rsidR="00374E2B" w:rsidRPr="00A400FE" w14:paraId="4743E6FB" w14:textId="77777777" w:rsidTr="00374E2B">
        <w:tc>
          <w:tcPr>
            <w:tcW w:w="5387" w:type="dxa"/>
            <w:shd w:val="clear" w:color="auto" w:fill="auto"/>
          </w:tcPr>
          <w:p w14:paraId="613907BD" w14:textId="77777777" w:rsidR="00374E2B" w:rsidRPr="00A400FE" w:rsidRDefault="00374E2B" w:rsidP="00EE3737">
            <w:pPr>
              <w:pStyle w:val="NormalWeb"/>
              <w:rPr>
                <w:rFonts w:ascii="Calibri" w:hAnsi="Calibri"/>
                <w:color w:val="7F7F7F"/>
                <w:sz w:val="22"/>
                <w:szCs w:val="22"/>
              </w:rPr>
            </w:pPr>
            <w:r w:rsidRPr="00A400FE">
              <w:rPr>
                <w:rFonts w:ascii="Calibri" w:hAnsi="Calibri"/>
                <w:color w:val="7F7F7F"/>
                <w:sz w:val="22"/>
                <w:szCs w:val="22"/>
              </w:rPr>
              <w:lastRenderedPageBreak/>
              <w:t>Successful experience of monitoring, evaluating and pursuing excellence in teaching and learning, holding staff to account</w:t>
            </w:r>
          </w:p>
        </w:tc>
        <w:tc>
          <w:tcPr>
            <w:tcW w:w="1134" w:type="dxa"/>
            <w:shd w:val="clear" w:color="auto" w:fill="auto"/>
          </w:tcPr>
          <w:p w14:paraId="63EAB9AC" w14:textId="77777777" w:rsidR="00374E2B" w:rsidRPr="00A400FE" w:rsidRDefault="00374E2B" w:rsidP="00EE3737">
            <w:pPr>
              <w:jc w:val="center"/>
              <w:rPr>
                <w:rFonts w:ascii="Calibri" w:hAnsi="Calibri"/>
                <w:color w:val="7F7F7F"/>
                <w:sz w:val="22"/>
                <w:szCs w:val="22"/>
                <w:lang w:val="en-GB"/>
              </w:rPr>
            </w:pPr>
            <w:r w:rsidRPr="00A400FE">
              <w:rPr>
                <w:rFonts w:ascii="Calibri" w:hAnsi="Calibri"/>
                <w:color w:val="7F7F7F"/>
                <w:sz w:val="22"/>
                <w:szCs w:val="22"/>
                <w:lang w:val="en-GB"/>
              </w:rPr>
              <w:sym w:font="Wingdings" w:char="F0FC"/>
            </w:r>
          </w:p>
        </w:tc>
        <w:tc>
          <w:tcPr>
            <w:tcW w:w="1162" w:type="dxa"/>
            <w:shd w:val="clear" w:color="auto" w:fill="auto"/>
          </w:tcPr>
          <w:p w14:paraId="3EE1D76C" w14:textId="77777777" w:rsidR="00374E2B" w:rsidRPr="00A400FE" w:rsidRDefault="00374E2B" w:rsidP="00EE3737">
            <w:pPr>
              <w:pStyle w:val="NormalWeb"/>
              <w:jc w:val="center"/>
              <w:rPr>
                <w:rFonts w:ascii="Calibri" w:hAnsi="Calibri"/>
                <w:color w:val="7F7F7F"/>
                <w:sz w:val="22"/>
                <w:szCs w:val="22"/>
              </w:rPr>
            </w:pPr>
          </w:p>
        </w:tc>
      </w:tr>
      <w:tr w:rsidR="00374E2B" w:rsidRPr="00A400FE" w14:paraId="64230B6E" w14:textId="77777777" w:rsidTr="00374E2B">
        <w:tc>
          <w:tcPr>
            <w:tcW w:w="5387" w:type="dxa"/>
            <w:shd w:val="clear" w:color="auto" w:fill="auto"/>
          </w:tcPr>
          <w:p w14:paraId="130103FA" w14:textId="77777777" w:rsidR="00374E2B" w:rsidRPr="00A400FE" w:rsidRDefault="00374E2B" w:rsidP="00EE3737">
            <w:pPr>
              <w:pStyle w:val="NormalWeb"/>
              <w:rPr>
                <w:rFonts w:ascii="Calibri" w:hAnsi="Calibri"/>
                <w:color w:val="7F7F7F"/>
                <w:sz w:val="22"/>
                <w:szCs w:val="22"/>
              </w:rPr>
            </w:pPr>
            <w:r w:rsidRPr="00A400FE">
              <w:rPr>
                <w:rFonts w:ascii="Calibri" w:hAnsi="Calibri"/>
                <w:color w:val="7F7F7F"/>
                <w:sz w:val="22"/>
                <w:szCs w:val="22"/>
              </w:rPr>
              <w:t>Ability to create and maintain an environment which promotes good behaviour, discipline and celebrates success, reducing inequalities and promoting social inclusion</w:t>
            </w:r>
          </w:p>
        </w:tc>
        <w:tc>
          <w:tcPr>
            <w:tcW w:w="1134" w:type="dxa"/>
            <w:shd w:val="clear" w:color="auto" w:fill="auto"/>
          </w:tcPr>
          <w:p w14:paraId="29024AAA" w14:textId="77777777" w:rsidR="00374E2B" w:rsidRPr="00A400FE" w:rsidRDefault="00374E2B" w:rsidP="00EE3737">
            <w:pPr>
              <w:jc w:val="center"/>
              <w:rPr>
                <w:rFonts w:ascii="Calibri" w:hAnsi="Calibri"/>
                <w:color w:val="7F7F7F"/>
                <w:sz w:val="22"/>
                <w:szCs w:val="22"/>
                <w:lang w:val="en-GB"/>
              </w:rPr>
            </w:pPr>
            <w:r w:rsidRPr="00A400FE">
              <w:rPr>
                <w:rFonts w:ascii="Calibri" w:hAnsi="Calibri"/>
                <w:color w:val="7F7F7F"/>
                <w:sz w:val="22"/>
                <w:szCs w:val="22"/>
                <w:lang w:val="en-GB"/>
              </w:rPr>
              <w:sym w:font="Wingdings" w:char="F0FC"/>
            </w:r>
          </w:p>
        </w:tc>
        <w:tc>
          <w:tcPr>
            <w:tcW w:w="1162" w:type="dxa"/>
            <w:shd w:val="clear" w:color="auto" w:fill="auto"/>
          </w:tcPr>
          <w:p w14:paraId="57F7221D" w14:textId="77777777" w:rsidR="00374E2B" w:rsidRPr="00A400FE" w:rsidRDefault="00374E2B" w:rsidP="00EE3737">
            <w:pPr>
              <w:pStyle w:val="NormalWeb"/>
              <w:jc w:val="center"/>
              <w:rPr>
                <w:rFonts w:ascii="Calibri" w:hAnsi="Calibri"/>
                <w:color w:val="7F7F7F"/>
                <w:sz w:val="22"/>
                <w:szCs w:val="22"/>
              </w:rPr>
            </w:pPr>
          </w:p>
        </w:tc>
      </w:tr>
      <w:tr w:rsidR="00374E2B" w:rsidRPr="00A400FE" w14:paraId="6C5629F3" w14:textId="77777777" w:rsidTr="00374E2B">
        <w:tc>
          <w:tcPr>
            <w:tcW w:w="5387" w:type="dxa"/>
            <w:shd w:val="clear" w:color="auto" w:fill="auto"/>
          </w:tcPr>
          <w:p w14:paraId="2F7A5ADF" w14:textId="77777777" w:rsidR="00374E2B" w:rsidRPr="00A400FE" w:rsidRDefault="00374E2B" w:rsidP="00EE3737">
            <w:pPr>
              <w:pStyle w:val="NormalWeb"/>
              <w:rPr>
                <w:rFonts w:ascii="Calibri" w:hAnsi="Calibri"/>
                <w:color w:val="7F7F7F"/>
                <w:sz w:val="22"/>
                <w:szCs w:val="22"/>
              </w:rPr>
            </w:pPr>
            <w:r w:rsidRPr="00A400FE">
              <w:rPr>
                <w:rFonts w:ascii="Calibri" w:hAnsi="Calibri"/>
                <w:color w:val="7F7F7F"/>
                <w:sz w:val="22"/>
                <w:szCs w:val="22"/>
              </w:rPr>
              <w:t>Understanding of the role and impact of assessment in children’s learning</w:t>
            </w:r>
          </w:p>
        </w:tc>
        <w:tc>
          <w:tcPr>
            <w:tcW w:w="1134" w:type="dxa"/>
            <w:shd w:val="clear" w:color="auto" w:fill="auto"/>
          </w:tcPr>
          <w:p w14:paraId="03FCE3AC" w14:textId="77777777" w:rsidR="00374E2B" w:rsidRPr="00A400FE" w:rsidRDefault="00374E2B" w:rsidP="00EE3737">
            <w:pPr>
              <w:jc w:val="center"/>
              <w:rPr>
                <w:rFonts w:ascii="Calibri" w:hAnsi="Calibri"/>
                <w:color w:val="7F7F7F"/>
                <w:sz w:val="22"/>
                <w:szCs w:val="22"/>
                <w:lang w:val="en-GB"/>
              </w:rPr>
            </w:pPr>
            <w:r w:rsidRPr="00A400FE">
              <w:rPr>
                <w:rFonts w:ascii="Calibri" w:hAnsi="Calibri"/>
                <w:color w:val="7F7F7F"/>
                <w:sz w:val="22"/>
                <w:szCs w:val="22"/>
                <w:lang w:val="en-GB"/>
              </w:rPr>
              <w:sym w:font="Wingdings" w:char="F0FC"/>
            </w:r>
          </w:p>
        </w:tc>
        <w:tc>
          <w:tcPr>
            <w:tcW w:w="1162" w:type="dxa"/>
            <w:shd w:val="clear" w:color="auto" w:fill="auto"/>
          </w:tcPr>
          <w:p w14:paraId="17B6FBFA" w14:textId="77777777" w:rsidR="00374E2B" w:rsidRPr="00A400FE" w:rsidRDefault="00374E2B" w:rsidP="00EE3737">
            <w:pPr>
              <w:pStyle w:val="NormalWeb"/>
              <w:jc w:val="center"/>
              <w:rPr>
                <w:rFonts w:ascii="Calibri" w:hAnsi="Calibri"/>
                <w:color w:val="7F7F7F"/>
                <w:sz w:val="22"/>
                <w:szCs w:val="22"/>
              </w:rPr>
            </w:pPr>
          </w:p>
        </w:tc>
      </w:tr>
      <w:tr w:rsidR="00374E2B" w:rsidRPr="00A400FE" w14:paraId="3E9A778F" w14:textId="77777777" w:rsidTr="00374E2B">
        <w:tc>
          <w:tcPr>
            <w:tcW w:w="5387" w:type="dxa"/>
            <w:shd w:val="clear" w:color="auto" w:fill="auto"/>
          </w:tcPr>
          <w:p w14:paraId="40942E36" w14:textId="20DADC39" w:rsidR="00374E2B" w:rsidRPr="00A400FE" w:rsidRDefault="00374E2B" w:rsidP="004D0251">
            <w:pPr>
              <w:pStyle w:val="NormalWeb"/>
              <w:spacing w:after="0" w:afterAutospacing="0"/>
              <w:rPr>
                <w:rFonts w:ascii="Calibri" w:hAnsi="Calibri"/>
                <w:b/>
                <w:bCs/>
                <w:color w:val="7F7F7F"/>
                <w:sz w:val="22"/>
                <w:szCs w:val="22"/>
              </w:rPr>
            </w:pPr>
            <w:r w:rsidRPr="00A400FE">
              <w:rPr>
                <w:rFonts w:ascii="Calibri" w:hAnsi="Calibri"/>
                <w:b/>
                <w:bCs/>
                <w:color w:val="7F7F7F"/>
                <w:sz w:val="22"/>
                <w:szCs w:val="22"/>
              </w:rPr>
              <w:t>Systems and process</w:t>
            </w:r>
            <w:r w:rsidR="00117412">
              <w:rPr>
                <w:rFonts w:ascii="Calibri" w:hAnsi="Calibri"/>
                <w:b/>
                <w:bCs/>
                <w:color w:val="7F7F7F"/>
                <w:sz w:val="22"/>
                <w:szCs w:val="22"/>
              </w:rPr>
              <w:t>es</w:t>
            </w:r>
          </w:p>
        </w:tc>
        <w:tc>
          <w:tcPr>
            <w:tcW w:w="1134" w:type="dxa"/>
            <w:shd w:val="clear" w:color="auto" w:fill="auto"/>
          </w:tcPr>
          <w:p w14:paraId="0FBDACDB" w14:textId="77777777" w:rsidR="00374E2B" w:rsidRPr="00A400FE" w:rsidRDefault="00374E2B" w:rsidP="004D0251">
            <w:pPr>
              <w:spacing w:after="120"/>
              <w:jc w:val="center"/>
              <w:rPr>
                <w:rFonts w:ascii="Calibri" w:hAnsi="Calibri"/>
                <w:color w:val="7F7F7F"/>
                <w:sz w:val="22"/>
                <w:szCs w:val="22"/>
                <w:lang w:val="en-GB"/>
              </w:rPr>
            </w:pPr>
          </w:p>
        </w:tc>
        <w:tc>
          <w:tcPr>
            <w:tcW w:w="1162" w:type="dxa"/>
            <w:shd w:val="clear" w:color="auto" w:fill="auto"/>
          </w:tcPr>
          <w:p w14:paraId="7A9CFBDC" w14:textId="77777777" w:rsidR="00374E2B" w:rsidRPr="00A400FE" w:rsidRDefault="00374E2B" w:rsidP="004D0251">
            <w:pPr>
              <w:pStyle w:val="NormalWeb"/>
              <w:spacing w:before="0" w:beforeAutospacing="0" w:after="0" w:afterAutospacing="0"/>
              <w:jc w:val="center"/>
              <w:rPr>
                <w:rFonts w:ascii="Calibri" w:hAnsi="Calibri"/>
                <w:color w:val="7F7F7F"/>
                <w:sz w:val="22"/>
                <w:szCs w:val="22"/>
              </w:rPr>
            </w:pPr>
          </w:p>
        </w:tc>
      </w:tr>
      <w:tr w:rsidR="00374E2B" w:rsidRPr="00A400FE" w14:paraId="657088B9" w14:textId="77777777" w:rsidTr="00374E2B">
        <w:tc>
          <w:tcPr>
            <w:tcW w:w="5387" w:type="dxa"/>
            <w:shd w:val="clear" w:color="auto" w:fill="auto"/>
          </w:tcPr>
          <w:p w14:paraId="46E98ABB" w14:textId="43F15A2D" w:rsidR="00374E2B" w:rsidRPr="00A400FE" w:rsidRDefault="00374E2B" w:rsidP="004D0251">
            <w:pPr>
              <w:pStyle w:val="NormalWeb"/>
              <w:rPr>
                <w:rFonts w:ascii="Calibri" w:hAnsi="Calibri"/>
                <w:color w:val="7F7F7F"/>
                <w:sz w:val="22"/>
                <w:szCs w:val="22"/>
              </w:rPr>
            </w:pPr>
            <w:r w:rsidRPr="00A400FE">
              <w:rPr>
                <w:rFonts w:ascii="Calibri" w:hAnsi="Calibri"/>
                <w:color w:val="7F7F7F"/>
                <w:sz w:val="22"/>
                <w:szCs w:val="22"/>
              </w:rPr>
              <w:t xml:space="preserve">Ability to work in partnership with the </w:t>
            </w:r>
            <w:r w:rsidR="00287F73">
              <w:rPr>
                <w:rFonts w:ascii="Calibri" w:hAnsi="Calibri"/>
                <w:color w:val="7F7F7F"/>
                <w:sz w:val="22"/>
                <w:szCs w:val="22"/>
              </w:rPr>
              <w:t>different tiers of governance at Lime Trust (Board of Trustees, Committees, Academy Councils)</w:t>
            </w:r>
          </w:p>
        </w:tc>
        <w:tc>
          <w:tcPr>
            <w:tcW w:w="1134" w:type="dxa"/>
            <w:shd w:val="clear" w:color="auto" w:fill="auto"/>
          </w:tcPr>
          <w:p w14:paraId="087C035A" w14:textId="77777777" w:rsidR="00374E2B" w:rsidRPr="00A400FE" w:rsidRDefault="00374E2B" w:rsidP="004D0251">
            <w:pPr>
              <w:jc w:val="center"/>
              <w:rPr>
                <w:rFonts w:ascii="Calibri" w:hAnsi="Calibri"/>
                <w:color w:val="7F7F7F"/>
                <w:sz w:val="22"/>
                <w:szCs w:val="22"/>
                <w:lang w:val="en-GB"/>
              </w:rPr>
            </w:pPr>
            <w:r w:rsidRPr="00A400FE">
              <w:rPr>
                <w:rFonts w:ascii="Calibri" w:hAnsi="Calibri"/>
                <w:color w:val="7F7F7F"/>
                <w:sz w:val="22"/>
                <w:szCs w:val="22"/>
                <w:lang w:val="en-GB"/>
              </w:rPr>
              <w:sym w:font="Wingdings" w:char="F0FC"/>
            </w:r>
          </w:p>
        </w:tc>
        <w:tc>
          <w:tcPr>
            <w:tcW w:w="1162" w:type="dxa"/>
            <w:shd w:val="clear" w:color="auto" w:fill="auto"/>
          </w:tcPr>
          <w:p w14:paraId="189937E3" w14:textId="77777777" w:rsidR="00374E2B" w:rsidRPr="00A400FE" w:rsidRDefault="00374E2B" w:rsidP="004D0251">
            <w:pPr>
              <w:pStyle w:val="NormalWeb"/>
              <w:jc w:val="center"/>
              <w:rPr>
                <w:rFonts w:ascii="Calibri" w:hAnsi="Calibri"/>
                <w:color w:val="7F7F7F"/>
                <w:sz w:val="22"/>
                <w:szCs w:val="22"/>
              </w:rPr>
            </w:pPr>
          </w:p>
        </w:tc>
      </w:tr>
      <w:tr w:rsidR="00374E2B" w:rsidRPr="00A400FE" w14:paraId="7CFBCBB3" w14:textId="77777777" w:rsidTr="00374E2B">
        <w:tc>
          <w:tcPr>
            <w:tcW w:w="5387" w:type="dxa"/>
            <w:shd w:val="clear" w:color="auto" w:fill="auto"/>
          </w:tcPr>
          <w:p w14:paraId="293A1619" w14:textId="77777777" w:rsidR="00374E2B" w:rsidRPr="00A400FE" w:rsidRDefault="00374E2B" w:rsidP="004D0251">
            <w:pPr>
              <w:pStyle w:val="NormalWeb"/>
              <w:rPr>
                <w:rFonts w:ascii="Calibri" w:hAnsi="Calibri"/>
                <w:color w:val="7F7F7F"/>
                <w:sz w:val="22"/>
                <w:szCs w:val="22"/>
              </w:rPr>
            </w:pPr>
            <w:r w:rsidRPr="00A400FE">
              <w:rPr>
                <w:rFonts w:ascii="Calibri" w:hAnsi="Calibri"/>
                <w:color w:val="7F7F7F"/>
                <w:sz w:val="22"/>
                <w:szCs w:val="22"/>
              </w:rPr>
              <w:t xml:space="preserve">Ability to collect, analyse and use data on pupils’ progress and performance to raise standards, using appropriate systems including ICT </w:t>
            </w:r>
          </w:p>
        </w:tc>
        <w:tc>
          <w:tcPr>
            <w:tcW w:w="1134" w:type="dxa"/>
            <w:shd w:val="clear" w:color="auto" w:fill="auto"/>
          </w:tcPr>
          <w:p w14:paraId="346E7E58" w14:textId="77777777" w:rsidR="00374E2B" w:rsidRPr="00A400FE" w:rsidRDefault="00374E2B" w:rsidP="004D0251">
            <w:pPr>
              <w:jc w:val="center"/>
              <w:rPr>
                <w:rFonts w:ascii="Calibri" w:hAnsi="Calibri"/>
                <w:color w:val="7F7F7F"/>
                <w:sz w:val="22"/>
                <w:szCs w:val="22"/>
                <w:lang w:val="en-GB"/>
              </w:rPr>
            </w:pPr>
            <w:r w:rsidRPr="00A400FE">
              <w:rPr>
                <w:rFonts w:ascii="Calibri" w:hAnsi="Calibri"/>
                <w:color w:val="7F7F7F"/>
                <w:sz w:val="22"/>
                <w:szCs w:val="22"/>
                <w:lang w:val="en-GB"/>
              </w:rPr>
              <w:sym w:font="Wingdings" w:char="F0FC"/>
            </w:r>
          </w:p>
        </w:tc>
        <w:tc>
          <w:tcPr>
            <w:tcW w:w="1162" w:type="dxa"/>
            <w:shd w:val="clear" w:color="auto" w:fill="auto"/>
          </w:tcPr>
          <w:p w14:paraId="0DF1D7D4" w14:textId="77777777" w:rsidR="00374E2B" w:rsidRPr="00A400FE" w:rsidRDefault="00374E2B" w:rsidP="004D0251">
            <w:pPr>
              <w:pStyle w:val="NormalWeb"/>
              <w:jc w:val="center"/>
              <w:rPr>
                <w:rFonts w:ascii="Calibri" w:hAnsi="Calibri"/>
                <w:color w:val="7F7F7F"/>
                <w:sz w:val="22"/>
                <w:szCs w:val="22"/>
              </w:rPr>
            </w:pPr>
          </w:p>
        </w:tc>
      </w:tr>
      <w:tr w:rsidR="00374E2B" w:rsidRPr="00A400FE" w14:paraId="0F40B170" w14:textId="77777777" w:rsidTr="00374E2B">
        <w:tc>
          <w:tcPr>
            <w:tcW w:w="5387" w:type="dxa"/>
            <w:shd w:val="clear" w:color="auto" w:fill="auto"/>
          </w:tcPr>
          <w:p w14:paraId="62C28856" w14:textId="77777777" w:rsidR="00374E2B" w:rsidRPr="00A400FE" w:rsidRDefault="00374E2B" w:rsidP="004D0251">
            <w:pPr>
              <w:pStyle w:val="NormalWeb"/>
              <w:rPr>
                <w:rFonts w:ascii="Calibri" w:hAnsi="Calibri"/>
                <w:color w:val="7F7F7F"/>
                <w:sz w:val="22"/>
                <w:szCs w:val="22"/>
              </w:rPr>
            </w:pPr>
            <w:r w:rsidRPr="00A400FE">
              <w:rPr>
                <w:rFonts w:ascii="Calibri" w:hAnsi="Calibri"/>
                <w:color w:val="7F7F7F"/>
                <w:sz w:val="22"/>
                <w:szCs w:val="22"/>
              </w:rPr>
              <w:t>Ability through strategic financial planning to manage all available resources, ensuring best value</w:t>
            </w:r>
          </w:p>
        </w:tc>
        <w:tc>
          <w:tcPr>
            <w:tcW w:w="1134" w:type="dxa"/>
            <w:shd w:val="clear" w:color="auto" w:fill="auto"/>
          </w:tcPr>
          <w:p w14:paraId="5BF54440" w14:textId="77777777" w:rsidR="00374E2B" w:rsidRPr="00A400FE" w:rsidRDefault="00374E2B" w:rsidP="004D0251">
            <w:pPr>
              <w:jc w:val="center"/>
              <w:rPr>
                <w:rFonts w:ascii="Calibri" w:hAnsi="Calibri"/>
                <w:color w:val="7F7F7F"/>
                <w:sz w:val="22"/>
                <w:szCs w:val="22"/>
                <w:lang w:val="en-GB"/>
              </w:rPr>
            </w:pPr>
            <w:r w:rsidRPr="00A400FE">
              <w:rPr>
                <w:rFonts w:ascii="Calibri" w:hAnsi="Calibri"/>
                <w:color w:val="7F7F7F"/>
                <w:sz w:val="22"/>
                <w:szCs w:val="22"/>
                <w:lang w:val="en-GB"/>
              </w:rPr>
              <w:sym w:font="Wingdings" w:char="F0FC"/>
            </w:r>
          </w:p>
        </w:tc>
        <w:tc>
          <w:tcPr>
            <w:tcW w:w="1162" w:type="dxa"/>
            <w:shd w:val="clear" w:color="auto" w:fill="auto"/>
          </w:tcPr>
          <w:p w14:paraId="6B483280" w14:textId="77777777" w:rsidR="00374E2B" w:rsidRPr="00A400FE" w:rsidRDefault="00374E2B" w:rsidP="004D0251">
            <w:pPr>
              <w:pStyle w:val="NormalWeb"/>
              <w:jc w:val="center"/>
              <w:rPr>
                <w:rFonts w:ascii="Calibri" w:hAnsi="Calibri"/>
                <w:color w:val="7F7F7F"/>
                <w:sz w:val="22"/>
                <w:szCs w:val="22"/>
              </w:rPr>
            </w:pPr>
          </w:p>
        </w:tc>
      </w:tr>
      <w:tr w:rsidR="00374E2B" w:rsidRPr="00A400FE" w14:paraId="4C5ABEED" w14:textId="77777777" w:rsidTr="00374E2B">
        <w:tc>
          <w:tcPr>
            <w:tcW w:w="5387" w:type="dxa"/>
            <w:shd w:val="clear" w:color="auto" w:fill="auto"/>
          </w:tcPr>
          <w:p w14:paraId="59D247C1" w14:textId="1D1D4325" w:rsidR="00374E2B" w:rsidRPr="00A400FE" w:rsidRDefault="00374E2B" w:rsidP="004D0251">
            <w:pPr>
              <w:pStyle w:val="NormalWeb"/>
              <w:rPr>
                <w:rFonts w:ascii="Calibri" w:hAnsi="Calibri"/>
                <w:color w:val="7F7F7F"/>
                <w:sz w:val="22"/>
                <w:szCs w:val="22"/>
              </w:rPr>
            </w:pPr>
            <w:r w:rsidRPr="00A400FE">
              <w:rPr>
                <w:rFonts w:ascii="Calibri" w:hAnsi="Calibri"/>
                <w:color w:val="7F7F7F"/>
                <w:sz w:val="22"/>
                <w:szCs w:val="22"/>
              </w:rPr>
              <w:t xml:space="preserve">Ability to imagine and share a powerful strategic vision for the direction of the </w:t>
            </w:r>
            <w:bookmarkStart w:id="0" w:name="_GoBack"/>
            <w:r w:rsidR="0074344F">
              <w:rPr>
                <w:rFonts w:ascii="Calibri" w:hAnsi="Calibri"/>
                <w:color w:val="7F7F7F"/>
                <w:sz w:val="22"/>
                <w:szCs w:val="22"/>
              </w:rPr>
              <w:t>Trust</w:t>
            </w:r>
            <w:bookmarkEnd w:id="0"/>
          </w:p>
        </w:tc>
        <w:tc>
          <w:tcPr>
            <w:tcW w:w="1134" w:type="dxa"/>
            <w:shd w:val="clear" w:color="auto" w:fill="auto"/>
          </w:tcPr>
          <w:p w14:paraId="73178A81" w14:textId="77777777" w:rsidR="00374E2B" w:rsidRPr="00A400FE" w:rsidRDefault="00374E2B" w:rsidP="004D0251">
            <w:pPr>
              <w:jc w:val="center"/>
              <w:rPr>
                <w:rFonts w:ascii="Calibri" w:hAnsi="Calibri"/>
                <w:color w:val="7F7F7F"/>
                <w:sz w:val="22"/>
                <w:szCs w:val="22"/>
                <w:lang w:val="en-GB"/>
              </w:rPr>
            </w:pPr>
            <w:r w:rsidRPr="00A400FE">
              <w:rPr>
                <w:rFonts w:ascii="Calibri" w:hAnsi="Calibri"/>
                <w:color w:val="7F7F7F"/>
                <w:sz w:val="22"/>
                <w:szCs w:val="22"/>
                <w:lang w:val="en-GB"/>
              </w:rPr>
              <w:sym w:font="Wingdings" w:char="F0FC"/>
            </w:r>
          </w:p>
        </w:tc>
        <w:tc>
          <w:tcPr>
            <w:tcW w:w="1162" w:type="dxa"/>
            <w:shd w:val="clear" w:color="auto" w:fill="auto"/>
          </w:tcPr>
          <w:p w14:paraId="69297D6F" w14:textId="77777777" w:rsidR="00374E2B" w:rsidRPr="00A400FE" w:rsidRDefault="00374E2B" w:rsidP="004D0251">
            <w:pPr>
              <w:pStyle w:val="NormalWeb"/>
              <w:jc w:val="center"/>
              <w:rPr>
                <w:rFonts w:ascii="Calibri" w:hAnsi="Calibri"/>
                <w:color w:val="7F7F7F"/>
                <w:sz w:val="22"/>
                <w:szCs w:val="22"/>
              </w:rPr>
            </w:pPr>
          </w:p>
        </w:tc>
      </w:tr>
      <w:tr w:rsidR="00374E2B" w:rsidRPr="00A400FE" w14:paraId="010B4A02" w14:textId="77777777" w:rsidTr="00374E2B">
        <w:tc>
          <w:tcPr>
            <w:tcW w:w="5387" w:type="dxa"/>
            <w:shd w:val="clear" w:color="auto" w:fill="auto"/>
          </w:tcPr>
          <w:p w14:paraId="505B7851" w14:textId="77777777" w:rsidR="00374E2B" w:rsidRPr="00A400FE" w:rsidRDefault="00374E2B" w:rsidP="004D0251">
            <w:pPr>
              <w:pStyle w:val="NormalWeb"/>
              <w:rPr>
                <w:rFonts w:ascii="Calibri" w:hAnsi="Calibri"/>
                <w:color w:val="7F7F7F"/>
                <w:sz w:val="22"/>
                <w:szCs w:val="22"/>
              </w:rPr>
            </w:pPr>
            <w:r w:rsidRPr="00A400FE">
              <w:rPr>
                <w:rFonts w:ascii="Calibri" w:hAnsi="Calibri"/>
                <w:color w:val="7F7F7F"/>
                <w:sz w:val="22"/>
                <w:szCs w:val="22"/>
              </w:rPr>
              <w:t>Successful experience of leading and managing quality assured professional development activities; to lead and manage change</w:t>
            </w:r>
          </w:p>
        </w:tc>
        <w:tc>
          <w:tcPr>
            <w:tcW w:w="1134" w:type="dxa"/>
            <w:shd w:val="clear" w:color="auto" w:fill="auto"/>
          </w:tcPr>
          <w:p w14:paraId="60239CAE" w14:textId="77777777" w:rsidR="00374E2B" w:rsidRPr="00A400FE" w:rsidRDefault="00374E2B" w:rsidP="004D0251">
            <w:pPr>
              <w:jc w:val="center"/>
              <w:rPr>
                <w:rFonts w:ascii="Calibri" w:hAnsi="Calibri"/>
                <w:color w:val="7F7F7F"/>
                <w:sz w:val="22"/>
                <w:szCs w:val="22"/>
                <w:lang w:val="en-GB"/>
              </w:rPr>
            </w:pPr>
            <w:r w:rsidRPr="00A400FE">
              <w:rPr>
                <w:rFonts w:ascii="Calibri" w:hAnsi="Calibri"/>
                <w:color w:val="7F7F7F"/>
                <w:sz w:val="22"/>
                <w:szCs w:val="22"/>
                <w:lang w:val="en-GB"/>
              </w:rPr>
              <w:sym w:font="Wingdings" w:char="F0FC"/>
            </w:r>
          </w:p>
        </w:tc>
        <w:tc>
          <w:tcPr>
            <w:tcW w:w="1162" w:type="dxa"/>
            <w:shd w:val="clear" w:color="auto" w:fill="auto"/>
          </w:tcPr>
          <w:p w14:paraId="513EB692" w14:textId="77777777" w:rsidR="00374E2B" w:rsidRPr="00A400FE" w:rsidRDefault="00374E2B" w:rsidP="004D0251">
            <w:pPr>
              <w:pStyle w:val="NormalWeb"/>
              <w:jc w:val="center"/>
              <w:rPr>
                <w:rFonts w:ascii="Calibri" w:hAnsi="Calibri"/>
                <w:color w:val="7F7F7F"/>
                <w:sz w:val="22"/>
                <w:szCs w:val="22"/>
              </w:rPr>
            </w:pPr>
          </w:p>
        </w:tc>
      </w:tr>
    </w:tbl>
    <w:p w14:paraId="2922D0D2" w14:textId="77777777" w:rsidR="00116BA0" w:rsidRPr="00A400FE" w:rsidRDefault="00116BA0" w:rsidP="00116BA0">
      <w:pPr>
        <w:rPr>
          <w:color w:val="7F7F7F"/>
          <w:sz w:val="22"/>
          <w:szCs w:val="22"/>
          <w:lang w:val="en-GB"/>
        </w:rPr>
      </w:pPr>
    </w:p>
    <w:p w14:paraId="37B1D491" w14:textId="77777777" w:rsidR="00116BA0" w:rsidRPr="00A400FE" w:rsidRDefault="00116BA0" w:rsidP="00116BA0">
      <w:pPr>
        <w:spacing w:line="276" w:lineRule="auto"/>
        <w:rPr>
          <w:rFonts w:ascii="Calibri" w:eastAsia="Calibri" w:hAnsi="Calibri" w:cs="Calibri"/>
          <w:color w:val="7F7F7F"/>
          <w:sz w:val="22"/>
          <w:szCs w:val="22"/>
          <w:lang w:val="en-GB" w:eastAsia="en-US"/>
        </w:rPr>
      </w:pPr>
    </w:p>
    <w:p w14:paraId="3C34A092" w14:textId="77777777" w:rsidR="00116BA0" w:rsidRPr="00A400FE" w:rsidRDefault="00116BA0" w:rsidP="00DE67F4">
      <w:pPr>
        <w:spacing w:line="276" w:lineRule="auto"/>
        <w:rPr>
          <w:rFonts w:ascii="Calibri" w:eastAsia="Calibri" w:hAnsi="Calibri" w:cs="Calibri"/>
          <w:color w:val="7F7F7F"/>
          <w:sz w:val="22"/>
          <w:szCs w:val="22"/>
          <w:lang w:val="en-GB" w:eastAsia="en-US"/>
        </w:rPr>
      </w:pPr>
    </w:p>
    <w:sectPr w:rsidR="00116BA0" w:rsidRPr="00A400FE" w:rsidSect="007F5620">
      <w:footerReference w:type="even" r:id="rId8"/>
      <w:footerReference w:type="default" r:id="rId9"/>
      <w:headerReference w:type="first" r:id="rId10"/>
      <w:pgSz w:w="12240" w:h="15840" w:code="1"/>
      <w:pgMar w:top="737" w:right="1418" w:bottom="1077" w:left="1418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BFC502" w14:textId="77777777" w:rsidR="000C207F" w:rsidRDefault="000C207F">
      <w:pPr>
        <w:spacing w:after="0" w:line="240" w:lineRule="auto"/>
      </w:pPr>
      <w:r>
        <w:separator/>
      </w:r>
    </w:p>
  </w:endnote>
  <w:endnote w:type="continuationSeparator" w:id="0">
    <w:p w14:paraId="474E15D5" w14:textId="77777777" w:rsidR="000C207F" w:rsidRDefault="000C20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2066943721"/>
      <w:docPartObj>
        <w:docPartGallery w:val="Page Numbers (Bottom of Page)"/>
        <w:docPartUnique/>
      </w:docPartObj>
    </w:sdtPr>
    <w:sdtContent>
      <w:p w14:paraId="3B13A0FB" w14:textId="307A2FC6" w:rsidR="00CC6237" w:rsidRDefault="00CC6237" w:rsidP="00E52285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4</w:t>
        </w:r>
        <w:r>
          <w:rPr>
            <w:rStyle w:val="PageNumber"/>
          </w:rPr>
          <w:fldChar w:fldCharType="end"/>
        </w:r>
      </w:p>
    </w:sdtContent>
  </w:sdt>
  <w:p w14:paraId="5CCBF34F" w14:textId="5C2FA2F7" w:rsidR="007F5620" w:rsidRPr="001F6D42" w:rsidRDefault="009A43E7" w:rsidP="00CC6237">
    <w:pPr>
      <w:pStyle w:val="Footer"/>
      <w:ind w:right="360" w:firstLine="360"/>
      <w:rPr>
        <w:rFonts w:ascii="Calibri" w:hAnsi="Calibri" w:cs="Calibri"/>
        <w:b/>
        <w:bCs/>
        <w:color w:val="7F7F7F"/>
        <w:sz w:val="22"/>
        <w:szCs w:val="22"/>
        <w:lang w:val="en-GB"/>
      </w:rPr>
    </w:pPr>
    <w:r w:rsidRPr="001F6D42">
      <w:rPr>
        <w:rFonts w:ascii="Calibri" w:hAnsi="Calibri" w:cs="Calibri"/>
        <w:b/>
        <w:bCs/>
        <w:color w:val="7F7F7F"/>
        <w:sz w:val="22"/>
        <w:szCs w:val="22"/>
        <w:lang w:val="en-GB"/>
      </w:rPr>
      <w:t>Director of Education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871988558"/>
      <w:docPartObj>
        <w:docPartGallery w:val="Page Numbers (Bottom of Page)"/>
        <w:docPartUnique/>
      </w:docPartObj>
    </w:sdtPr>
    <w:sdtContent>
      <w:p w14:paraId="5BC9100C" w14:textId="547AB357" w:rsidR="00E52285" w:rsidRDefault="00E52285" w:rsidP="00563A8A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5</w:t>
        </w:r>
        <w:r>
          <w:rPr>
            <w:rStyle w:val="PageNumber"/>
          </w:rPr>
          <w:fldChar w:fldCharType="end"/>
        </w:r>
      </w:p>
    </w:sdtContent>
  </w:sdt>
  <w:p w14:paraId="5C9F0E51" w14:textId="485483F3" w:rsidR="00D70C7F" w:rsidRPr="00CC6237" w:rsidRDefault="00CC6237" w:rsidP="00CC6237">
    <w:pPr>
      <w:ind w:right="360" w:firstLine="360"/>
      <w:rPr>
        <w:rFonts w:asciiTheme="minorHAnsi" w:hAnsiTheme="minorHAnsi" w:cstheme="minorHAnsi"/>
        <w:color w:val="7F7F7F" w:themeColor="text1" w:themeTint="80"/>
        <w:sz w:val="22"/>
        <w:szCs w:val="22"/>
      </w:rPr>
    </w:pPr>
    <w:r w:rsidRPr="00CC6237">
      <w:rPr>
        <w:rFonts w:asciiTheme="minorHAnsi" w:hAnsiTheme="minorHAnsi" w:cstheme="minorHAnsi"/>
        <w:color w:val="7F7F7F" w:themeColor="text1" w:themeTint="80"/>
        <w:sz w:val="22"/>
        <w:szCs w:val="22"/>
      </w:rPr>
      <w:t>Director of Educat</w:t>
    </w:r>
    <w:r>
      <w:rPr>
        <w:rFonts w:asciiTheme="minorHAnsi" w:hAnsiTheme="minorHAnsi" w:cstheme="minorHAnsi"/>
        <w:color w:val="7F7F7F" w:themeColor="text1" w:themeTint="80"/>
        <w:sz w:val="22"/>
        <w:szCs w:val="22"/>
      </w:rPr>
      <w:t>i</w:t>
    </w:r>
    <w:r w:rsidRPr="00CC6237">
      <w:rPr>
        <w:rFonts w:asciiTheme="minorHAnsi" w:hAnsiTheme="minorHAnsi" w:cstheme="minorHAnsi"/>
        <w:color w:val="7F7F7F" w:themeColor="text1" w:themeTint="80"/>
        <w:sz w:val="22"/>
        <w:szCs w:val="22"/>
      </w:rPr>
      <w:t xml:space="preserve">on </w:t>
    </w:r>
  </w:p>
  <w:p w14:paraId="5CF5149D" w14:textId="77777777" w:rsidR="00D70C7F" w:rsidRDefault="00D70C7F">
    <w:pPr>
      <w:pStyle w:val="MediumGrid21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CA7EF4" w14:textId="77777777" w:rsidR="000C207F" w:rsidRDefault="000C207F">
      <w:pPr>
        <w:spacing w:after="0" w:line="240" w:lineRule="auto"/>
      </w:pPr>
      <w:r>
        <w:separator/>
      </w:r>
    </w:p>
  </w:footnote>
  <w:footnote w:type="continuationSeparator" w:id="0">
    <w:p w14:paraId="6A528801" w14:textId="77777777" w:rsidR="000C207F" w:rsidRDefault="000C20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29534C" w14:textId="393D49DA" w:rsidR="00D70C7F" w:rsidRDefault="00940F73">
    <w:pPr>
      <w:pStyle w:val="Header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35136C3" wp14:editId="79472402">
              <wp:simplePos x="0" y="0"/>
              <wp:positionH relativeFrom="column">
                <wp:posOffset>4014470</wp:posOffset>
              </wp:positionH>
              <wp:positionV relativeFrom="paragraph">
                <wp:posOffset>-333375</wp:posOffset>
              </wp:positionV>
              <wp:extent cx="2781300" cy="781050"/>
              <wp:effectExtent l="0" t="0" r="0" b="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81300" cy="7810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AEC6B5" w14:textId="77777777" w:rsidR="00D70C7F" w:rsidRDefault="00940F73">
                          <w:r w:rsidRPr="00A21C68">
                            <w:rPr>
                              <w:noProof/>
                            </w:rPr>
                            <w:drawing>
                              <wp:inline distT="0" distB="0" distL="0" distR="0" wp14:anchorId="05ACBA9E" wp14:editId="4E7FE53D">
                                <wp:extent cx="2587625" cy="846455"/>
                                <wp:effectExtent l="0" t="0" r="0" b="0"/>
                                <wp:docPr id="4" name="Picture 2"/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587625" cy="84645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35136C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6.1pt;margin-top:-26.25pt;width:219pt;height:61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+jV7BQIAAO8DAAAOAAAAZHJzL2Uyb0RvYy54bWysU9tu2zAMfR+wfxD0vtjJkrU14hRdigwD&#13;&#10;ugvQ7gNkWbaFyaJGKbGzrx8lp1nQvg3TgyCK5BHPIbW+HXvDDgq9Blvy+SznTFkJtbZtyX887d5d&#13;&#10;c+aDsLUwYFXJj8rz283bN+vBFWoBHZhaISMQ64vBlbwLwRVZ5mWneuFn4JQlZwPYi0AmtlmNYiD0&#13;&#10;3mSLPP+QDYC1Q5DKe7q9n5x8k/CbRsnwrWm8CsyUnGoLace0V3HPNmtRtChcp+WpDPEPVfRCW3r0&#13;&#10;DHUvgmB71K+gei0RPDRhJqHPoGm0VIkDsZnnL9g8dsKpxIXE8e4sk/9/sPLr4TsyXZd8xZkVPbXo&#13;&#10;SY2BfYSRLaI6g/MFBT06CgsjXVOXE1PvHkD+9MzCthO2VXeIMHRK1FTdPGZmF6kTjo8g1fAFanpG&#13;&#10;7AMkoLHBPkpHYjBCpy4dz52JpUi6XFxdz9/n5JLko3O+Sq3LRPGc7dCHTwp6Fg8lR+p8QheHBx9i&#13;&#10;NaJ4DomPeTC63mljkoFttTXIDoKmZJdWIvAizNgYbCGmTYjxJtGMzCaOYazGk2wV1EcijDBNHf0S&#13;&#10;OnSAvzkbaOJK7n/tBSrOzGdLot3Ml8s4oslYrq4WZOClp7r0CCsJquSBs+m4DdNY7x3qtqOXpjZZ&#13;&#10;uCOhG500iB2ZqjrVTVOVpDn9gDi2l3aK+vtPN38AAAD//wMAUEsDBBQABgAIAAAAIQBCUUxE4gAA&#13;&#10;ABABAAAPAAAAZHJzL2Rvd25yZXYueG1sTE9NT4NAEL2b+B82Y+LFtLuigFKGRm1qvLb2ByywBSI7&#13;&#10;S9htof/e6Ukvk8y8N+8jX8+2F2cz+s4RwuNSgTBUubqjBuHwvV28gPBBU617RwbhYjysi9ubXGe1&#13;&#10;m2hnzvvQCBYhn2mENoQhk9JXrbHaL91giLGjG60OvI6NrEc9sbjtZaRUIq3uiB1aPZiP1lQ/+5NF&#13;&#10;OH5ND/HrVH6GQ7p7Tt51l5bugnh/N29WPN5WIIKZw98HXDtwfig4WOlOVHvRIyRPUcRUhEUcxSCu&#13;&#10;DJUqPpUIqYpBFrn8X6T4BQAA//8DAFBLAQItABQABgAIAAAAIQC2gziS/gAAAOEBAAATAAAAAAAA&#13;&#10;AAAAAAAAAAAAAABbQ29udGVudF9UeXBlc10ueG1sUEsBAi0AFAAGAAgAAAAhADj9If/WAAAAlAEA&#13;&#10;AAsAAAAAAAAAAAAAAAAALwEAAF9yZWxzLy5yZWxzUEsBAi0AFAAGAAgAAAAhACr6NXsFAgAA7wMA&#13;&#10;AA4AAAAAAAAAAAAAAAAALgIAAGRycy9lMm9Eb2MueG1sUEsBAi0AFAAGAAgAAAAhAEJRTETiAAAA&#13;&#10;EAEAAA8AAAAAAAAAAAAAAAAAXwQAAGRycy9kb3ducmV2LnhtbFBLBQYAAAAABAAEAPMAAABuBQAA&#13;&#10;AAA=&#13;&#10;" stroked="f">
              <v:textbox>
                <w:txbxContent>
                  <w:p w14:paraId="6DAEC6B5" w14:textId="77777777" w:rsidR="00D70C7F" w:rsidRDefault="00940F73">
                    <w:r w:rsidRPr="00A21C68">
                      <w:rPr>
                        <w:noProof/>
                      </w:rPr>
                      <w:drawing>
                        <wp:inline distT="0" distB="0" distL="0" distR="0" wp14:anchorId="05ACBA9E" wp14:editId="4E7FE53D">
                          <wp:extent cx="2587625" cy="846455"/>
                          <wp:effectExtent l="0" t="0" r="0" b="0"/>
                          <wp:docPr id="4" name="Picture 2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587625" cy="84645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6A6D5F93" w14:textId="77777777" w:rsidR="00D70C7F" w:rsidRDefault="00D70C7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DEF0175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AC1621"/>
    <w:multiLevelType w:val="multilevel"/>
    <w:tmpl w:val="5C242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2B1B78"/>
    <w:multiLevelType w:val="multilevel"/>
    <w:tmpl w:val="F6EEB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4B7CF1"/>
    <w:multiLevelType w:val="multilevel"/>
    <w:tmpl w:val="7AC6A14E"/>
    <w:styleLink w:val="UrbanNumberedList"/>
    <w:lvl w:ilvl="0">
      <w:start w:val="1"/>
      <w:numFmt w:val="decimal"/>
      <w:lvlText w:val="%1."/>
      <w:lvlJc w:val="left"/>
      <w:pPr>
        <w:ind w:left="288" w:hanging="288"/>
      </w:pPr>
      <w:rPr>
        <w:rFonts w:ascii="Georgia" w:hAnsi="Georgia" w:hint="default"/>
        <w:i w:val="0"/>
        <w:color w:val="A04DA3"/>
        <w:sz w:val="20"/>
      </w:rPr>
    </w:lvl>
    <w:lvl w:ilvl="1">
      <w:start w:val="1"/>
      <w:numFmt w:val="upperLetter"/>
      <w:lvlText w:val="%2."/>
      <w:lvlJc w:val="left"/>
      <w:pPr>
        <w:ind w:left="792" w:hanging="288"/>
      </w:pPr>
      <w:rPr>
        <w:rFonts w:ascii="Georgia" w:hAnsi="Georgia" w:hint="default"/>
        <w:b w:val="0"/>
        <w:i w:val="0"/>
        <w:color w:val="438086"/>
        <w:sz w:val="20"/>
      </w:rPr>
    </w:lvl>
    <w:lvl w:ilvl="2">
      <w:start w:val="1"/>
      <w:numFmt w:val="lowerRoman"/>
      <w:lvlText w:val="%3."/>
      <w:lvlJc w:val="right"/>
      <w:pPr>
        <w:ind w:left="1296" w:hanging="288"/>
      </w:pPr>
      <w:rPr>
        <w:rFonts w:ascii="Georgia" w:hAnsi="Georgia" w:hint="default"/>
        <w:b w:val="0"/>
        <w:i w:val="0"/>
        <w:color w:val="53548A"/>
        <w:sz w:val="20"/>
      </w:rPr>
    </w:lvl>
    <w:lvl w:ilvl="3">
      <w:start w:val="1"/>
      <w:numFmt w:val="decimal"/>
      <w:lvlText w:val="%4."/>
      <w:lvlJc w:val="left"/>
      <w:pPr>
        <w:ind w:left="1800" w:hanging="288"/>
      </w:pPr>
      <w:rPr>
        <w:rFonts w:ascii="Georgia" w:hAnsi="Georgia" w:hint="default"/>
        <w:b w:val="0"/>
        <w:i w:val="0"/>
        <w:color w:val="53548A"/>
        <w:sz w:val="20"/>
      </w:rPr>
    </w:lvl>
    <w:lvl w:ilvl="4">
      <w:start w:val="1"/>
      <w:numFmt w:val="lowerLetter"/>
      <w:lvlText w:val="%5."/>
      <w:lvlJc w:val="left"/>
      <w:pPr>
        <w:ind w:left="2304" w:hanging="288"/>
      </w:pPr>
      <w:rPr>
        <w:rFonts w:ascii="Georgia" w:hAnsi="Georgia" w:hint="default"/>
        <w:b w:val="0"/>
        <w:i w:val="0"/>
        <w:color w:val="53548A"/>
        <w:sz w:val="20"/>
      </w:rPr>
    </w:lvl>
    <w:lvl w:ilvl="5">
      <w:start w:val="1"/>
      <w:numFmt w:val="lowerRoman"/>
      <w:lvlText w:val="%6."/>
      <w:lvlJc w:val="right"/>
      <w:pPr>
        <w:ind w:left="2808" w:hanging="288"/>
      </w:pPr>
      <w:rPr>
        <w:rFonts w:ascii="Georgia" w:hAnsi="Georgia" w:hint="default"/>
        <w:b w:val="0"/>
        <w:i w:val="0"/>
        <w:color w:val="53548A"/>
        <w:sz w:val="20"/>
      </w:rPr>
    </w:lvl>
    <w:lvl w:ilvl="6">
      <w:start w:val="1"/>
      <w:numFmt w:val="decimal"/>
      <w:lvlText w:val="%7."/>
      <w:lvlJc w:val="left"/>
      <w:pPr>
        <w:ind w:left="3312" w:hanging="288"/>
      </w:pPr>
      <w:rPr>
        <w:rFonts w:ascii="Georgia" w:hAnsi="Georgia" w:hint="default"/>
        <w:b w:val="0"/>
        <w:i w:val="0"/>
        <w:color w:val="53548A"/>
        <w:sz w:val="20"/>
      </w:rPr>
    </w:lvl>
    <w:lvl w:ilvl="7">
      <w:start w:val="1"/>
      <w:numFmt w:val="lowerLetter"/>
      <w:lvlText w:val="%8."/>
      <w:lvlJc w:val="left"/>
      <w:pPr>
        <w:ind w:left="3816" w:hanging="288"/>
      </w:pPr>
      <w:rPr>
        <w:rFonts w:ascii="Georgia" w:hAnsi="Georgia" w:hint="default"/>
        <w:b w:val="0"/>
        <w:i w:val="0"/>
        <w:color w:val="53548A"/>
        <w:sz w:val="20"/>
      </w:rPr>
    </w:lvl>
    <w:lvl w:ilvl="8">
      <w:start w:val="1"/>
      <w:numFmt w:val="lowerRoman"/>
      <w:lvlText w:val="%9."/>
      <w:lvlJc w:val="right"/>
      <w:pPr>
        <w:ind w:left="4320" w:hanging="288"/>
      </w:pPr>
      <w:rPr>
        <w:rFonts w:ascii="Georgia" w:hAnsi="Georgia" w:hint="default"/>
        <w:b w:val="0"/>
        <w:i w:val="0"/>
        <w:color w:val="53548A"/>
        <w:sz w:val="20"/>
      </w:rPr>
    </w:lvl>
  </w:abstractNum>
  <w:abstractNum w:abstractNumId="4" w15:restartNumberingAfterBreak="0">
    <w:nsid w:val="19B73773"/>
    <w:multiLevelType w:val="multilevel"/>
    <w:tmpl w:val="E4FC58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A722A1"/>
    <w:multiLevelType w:val="multilevel"/>
    <w:tmpl w:val="76FE8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BF7543C"/>
    <w:multiLevelType w:val="hybridMultilevel"/>
    <w:tmpl w:val="8CF64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711439"/>
    <w:multiLevelType w:val="hybridMultilevel"/>
    <w:tmpl w:val="E5965F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901A97"/>
    <w:multiLevelType w:val="multilevel"/>
    <w:tmpl w:val="ABDA545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2906E9"/>
    <w:multiLevelType w:val="multilevel"/>
    <w:tmpl w:val="ABDA545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D91668"/>
    <w:multiLevelType w:val="hybridMultilevel"/>
    <w:tmpl w:val="3E442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140EBB"/>
    <w:multiLevelType w:val="multilevel"/>
    <w:tmpl w:val="ABDA545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9384CD0"/>
    <w:multiLevelType w:val="multilevel"/>
    <w:tmpl w:val="ABDA545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B8E7705"/>
    <w:multiLevelType w:val="hybridMultilevel"/>
    <w:tmpl w:val="D6AAB2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9C46A3"/>
    <w:multiLevelType w:val="multilevel"/>
    <w:tmpl w:val="33B056D0"/>
    <w:styleLink w:val="UrbanBulletedList"/>
    <w:lvl w:ilvl="0">
      <w:start w:val="1"/>
      <w:numFmt w:val="bullet"/>
      <w:pStyle w:val="Bullet1"/>
      <w:lvlText w:val=""/>
      <w:lvlJc w:val="left"/>
      <w:pPr>
        <w:ind w:left="216" w:hanging="216"/>
      </w:pPr>
      <w:rPr>
        <w:rFonts w:ascii="Symbol" w:hAnsi="Symbol" w:hint="default"/>
        <w:b w:val="0"/>
        <w:i w:val="0"/>
        <w:color w:val="A04DA3"/>
        <w:sz w:val="18"/>
      </w:rPr>
    </w:lvl>
    <w:lvl w:ilvl="1">
      <w:start w:val="1"/>
      <w:numFmt w:val="bullet"/>
      <w:pStyle w:val="Bullet2"/>
      <w:lvlText w:val=""/>
      <w:lvlJc w:val="left"/>
      <w:pPr>
        <w:ind w:left="461" w:hanging="216"/>
      </w:pPr>
      <w:rPr>
        <w:rFonts w:ascii="Wingdings" w:hAnsi="Wingdings" w:hint="default"/>
        <w:b w:val="0"/>
        <w:i w:val="0"/>
        <w:color w:val="438086"/>
        <w:sz w:val="12"/>
      </w:rPr>
    </w:lvl>
    <w:lvl w:ilvl="2">
      <w:start w:val="1"/>
      <w:numFmt w:val="bullet"/>
      <w:pStyle w:val="Bullet3"/>
      <w:lvlText w:val=""/>
      <w:lvlJc w:val="left"/>
      <w:pPr>
        <w:ind w:left="706" w:hanging="216"/>
      </w:pPr>
      <w:rPr>
        <w:rFonts w:ascii="Symbol" w:hAnsi="Symbol" w:hint="default"/>
        <w:b w:val="0"/>
        <w:i w:val="0"/>
        <w:color w:val="53548A"/>
        <w:sz w:val="16"/>
      </w:rPr>
    </w:lvl>
    <w:lvl w:ilvl="3">
      <w:start w:val="1"/>
      <w:numFmt w:val="bullet"/>
      <w:lvlText w:val=""/>
      <w:lvlJc w:val="left"/>
      <w:pPr>
        <w:ind w:left="951" w:hanging="216"/>
      </w:pPr>
      <w:rPr>
        <w:rFonts w:ascii="Symbol" w:hAnsi="Symbol" w:hint="default"/>
        <w:b w:val="0"/>
        <w:i w:val="0"/>
        <w:color w:val="53548A"/>
        <w:sz w:val="16"/>
      </w:rPr>
    </w:lvl>
    <w:lvl w:ilvl="4">
      <w:start w:val="1"/>
      <w:numFmt w:val="bullet"/>
      <w:lvlText w:val=""/>
      <w:lvlJc w:val="left"/>
      <w:pPr>
        <w:ind w:left="1196" w:hanging="216"/>
      </w:pPr>
      <w:rPr>
        <w:rFonts w:ascii="Symbol" w:hAnsi="Symbol" w:hint="default"/>
        <w:color w:val="53548A"/>
        <w:sz w:val="16"/>
      </w:rPr>
    </w:lvl>
    <w:lvl w:ilvl="5">
      <w:start w:val="1"/>
      <w:numFmt w:val="bullet"/>
      <w:lvlText w:val=""/>
      <w:lvlJc w:val="left"/>
      <w:pPr>
        <w:ind w:left="1441" w:hanging="216"/>
      </w:pPr>
      <w:rPr>
        <w:rFonts w:ascii="Symbol" w:hAnsi="Symbol" w:hint="default"/>
        <w:color w:val="53548A"/>
        <w:sz w:val="16"/>
      </w:rPr>
    </w:lvl>
    <w:lvl w:ilvl="6">
      <w:start w:val="1"/>
      <w:numFmt w:val="bullet"/>
      <w:lvlText w:val=""/>
      <w:lvlJc w:val="left"/>
      <w:pPr>
        <w:ind w:left="1686" w:hanging="216"/>
      </w:pPr>
      <w:rPr>
        <w:rFonts w:ascii="Symbol" w:hAnsi="Symbol" w:hint="default"/>
        <w:color w:val="53548A"/>
        <w:sz w:val="16"/>
      </w:rPr>
    </w:lvl>
    <w:lvl w:ilvl="7">
      <w:start w:val="1"/>
      <w:numFmt w:val="bullet"/>
      <w:lvlText w:val=""/>
      <w:lvlJc w:val="left"/>
      <w:pPr>
        <w:ind w:left="1931" w:hanging="216"/>
      </w:pPr>
      <w:rPr>
        <w:rFonts w:ascii="Symbol" w:hAnsi="Symbol" w:hint="default"/>
        <w:color w:val="53548A"/>
        <w:sz w:val="16"/>
      </w:rPr>
    </w:lvl>
    <w:lvl w:ilvl="8">
      <w:start w:val="1"/>
      <w:numFmt w:val="bullet"/>
      <w:lvlText w:val=""/>
      <w:lvlJc w:val="left"/>
      <w:pPr>
        <w:ind w:left="2176" w:hanging="216"/>
      </w:pPr>
      <w:rPr>
        <w:rFonts w:ascii="Symbol" w:hAnsi="Symbol" w:hint="default"/>
        <w:color w:val="53548A"/>
        <w:sz w:val="16"/>
      </w:rPr>
    </w:lvl>
  </w:abstractNum>
  <w:abstractNum w:abstractNumId="15" w15:restartNumberingAfterBreak="0">
    <w:nsid w:val="429D3C6F"/>
    <w:multiLevelType w:val="multilevel"/>
    <w:tmpl w:val="ABDA545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E6A735D"/>
    <w:multiLevelType w:val="multilevel"/>
    <w:tmpl w:val="ABDA545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5276E30"/>
    <w:multiLevelType w:val="hybridMultilevel"/>
    <w:tmpl w:val="B0541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7B27E78"/>
    <w:multiLevelType w:val="multilevel"/>
    <w:tmpl w:val="43BC0B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D5E2732"/>
    <w:multiLevelType w:val="multilevel"/>
    <w:tmpl w:val="E1FC1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E43711B"/>
    <w:multiLevelType w:val="multilevel"/>
    <w:tmpl w:val="ABDA545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C013B99"/>
    <w:multiLevelType w:val="hybridMultilevel"/>
    <w:tmpl w:val="5A2EF3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D2C01BA"/>
    <w:multiLevelType w:val="multilevel"/>
    <w:tmpl w:val="ABDA545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3"/>
  </w:num>
  <w:num w:numId="3">
    <w:abstractNumId w:val="14"/>
  </w:num>
  <w:num w:numId="4">
    <w:abstractNumId w:val="14"/>
  </w:num>
  <w:num w:numId="5">
    <w:abstractNumId w:val="14"/>
  </w:num>
  <w:num w:numId="6">
    <w:abstractNumId w:val="14"/>
  </w:num>
  <w:num w:numId="7">
    <w:abstractNumId w:val="3"/>
  </w:num>
  <w:num w:numId="8">
    <w:abstractNumId w:val="7"/>
  </w:num>
  <w:num w:numId="9">
    <w:abstractNumId w:val="10"/>
  </w:num>
  <w:num w:numId="10">
    <w:abstractNumId w:val="17"/>
  </w:num>
  <w:num w:numId="11">
    <w:abstractNumId w:val="21"/>
  </w:num>
  <w:num w:numId="12">
    <w:abstractNumId w:val="13"/>
  </w:num>
  <w:num w:numId="13">
    <w:abstractNumId w:val="6"/>
  </w:num>
  <w:num w:numId="14">
    <w:abstractNumId w:val="0"/>
  </w:num>
  <w:num w:numId="15">
    <w:abstractNumId w:val="1"/>
  </w:num>
  <w:num w:numId="16">
    <w:abstractNumId w:val="18"/>
  </w:num>
  <w:num w:numId="17">
    <w:abstractNumId w:val="19"/>
  </w:num>
  <w:num w:numId="18">
    <w:abstractNumId w:val="2"/>
  </w:num>
  <w:num w:numId="19">
    <w:abstractNumId w:val="8"/>
  </w:num>
  <w:num w:numId="20">
    <w:abstractNumId w:val="11"/>
  </w:num>
  <w:num w:numId="21">
    <w:abstractNumId w:val="15"/>
  </w:num>
  <w:num w:numId="22">
    <w:abstractNumId w:val="9"/>
  </w:num>
  <w:num w:numId="23">
    <w:abstractNumId w:val="5"/>
  </w:num>
  <w:num w:numId="24">
    <w:abstractNumId w:val="4"/>
  </w:num>
  <w:num w:numId="25">
    <w:abstractNumId w:val="20"/>
  </w:num>
  <w:num w:numId="26">
    <w:abstractNumId w:val="22"/>
  </w:num>
  <w:num w:numId="27">
    <w:abstractNumId w:val="16"/>
  </w:num>
  <w:num w:numId="2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3"/>
  <w:proofState w:spelling="clean" w:grammar="clean"/>
  <w:attachedTemplate r:id="rId1"/>
  <w:trackRevisions/>
  <w:defaultTabStop w:val="720"/>
  <w:evenAndOddHeaders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4286"/>
    <w:rsid w:val="000120A2"/>
    <w:rsid w:val="00020BD3"/>
    <w:rsid w:val="000217A9"/>
    <w:rsid w:val="0003258E"/>
    <w:rsid w:val="00036EC4"/>
    <w:rsid w:val="00037E18"/>
    <w:rsid w:val="0007689C"/>
    <w:rsid w:val="0008168A"/>
    <w:rsid w:val="00086AEF"/>
    <w:rsid w:val="00087A76"/>
    <w:rsid w:val="00094E91"/>
    <w:rsid w:val="000A0C24"/>
    <w:rsid w:val="000B2588"/>
    <w:rsid w:val="000B267A"/>
    <w:rsid w:val="000B7C7F"/>
    <w:rsid w:val="000C207F"/>
    <w:rsid w:val="000C31D5"/>
    <w:rsid w:val="00116BA0"/>
    <w:rsid w:val="00117412"/>
    <w:rsid w:val="00126371"/>
    <w:rsid w:val="0013738F"/>
    <w:rsid w:val="00143760"/>
    <w:rsid w:val="0017248C"/>
    <w:rsid w:val="001A42E1"/>
    <w:rsid w:val="001A4DF7"/>
    <w:rsid w:val="001C3179"/>
    <w:rsid w:val="001D6CB6"/>
    <w:rsid w:val="001F6D42"/>
    <w:rsid w:val="00205546"/>
    <w:rsid w:val="002362F4"/>
    <w:rsid w:val="00250325"/>
    <w:rsid w:val="002675F7"/>
    <w:rsid w:val="00287F73"/>
    <w:rsid w:val="002F19FD"/>
    <w:rsid w:val="003061E9"/>
    <w:rsid w:val="00310B8A"/>
    <w:rsid w:val="00310D1E"/>
    <w:rsid w:val="00335EEF"/>
    <w:rsid w:val="003455AB"/>
    <w:rsid w:val="0035103C"/>
    <w:rsid w:val="003530AF"/>
    <w:rsid w:val="00354253"/>
    <w:rsid w:val="00362C18"/>
    <w:rsid w:val="00372805"/>
    <w:rsid w:val="00374E2B"/>
    <w:rsid w:val="00386302"/>
    <w:rsid w:val="00390A2C"/>
    <w:rsid w:val="003B10B8"/>
    <w:rsid w:val="003B3BF4"/>
    <w:rsid w:val="003D409E"/>
    <w:rsid w:val="003D6A74"/>
    <w:rsid w:val="00410A7D"/>
    <w:rsid w:val="00422106"/>
    <w:rsid w:val="00422203"/>
    <w:rsid w:val="00435726"/>
    <w:rsid w:val="004358CF"/>
    <w:rsid w:val="00444286"/>
    <w:rsid w:val="0046316E"/>
    <w:rsid w:val="00472D92"/>
    <w:rsid w:val="00472EBD"/>
    <w:rsid w:val="004837BB"/>
    <w:rsid w:val="00494E26"/>
    <w:rsid w:val="004D0251"/>
    <w:rsid w:val="004D2628"/>
    <w:rsid w:val="004D3D3C"/>
    <w:rsid w:val="00503ED4"/>
    <w:rsid w:val="005055A3"/>
    <w:rsid w:val="0052234B"/>
    <w:rsid w:val="00523CE8"/>
    <w:rsid w:val="00532107"/>
    <w:rsid w:val="00544211"/>
    <w:rsid w:val="005453C4"/>
    <w:rsid w:val="0055287A"/>
    <w:rsid w:val="00562596"/>
    <w:rsid w:val="00573A76"/>
    <w:rsid w:val="00576636"/>
    <w:rsid w:val="005924A0"/>
    <w:rsid w:val="005936C4"/>
    <w:rsid w:val="0059691B"/>
    <w:rsid w:val="005B31A8"/>
    <w:rsid w:val="005B5062"/>
    <w:rsid w:val="005D084E"/>
    <w:rsid w:val="005E4A17"/>
    <w:rsid w:val="005F04D6"/>
    <w:rsid w:val="005F4FEA"/>
    <w:rsid w:val="00606F12"/>
    <w:rsid w:val="006218A4"/>
    <w:rsid w:val="00627F8B"/>
    <w:rsid w:val="006322DB"/>
    <w:rsid w:val="00642857"/>
    <w:rsid w:val="00656538"/>
    <w:rsid w:val="006861AD"/>
    <w:rsid w:val="006A4BC7"/>
    <w:rsid w:val="006B2A19"/>
    <w:rsid w:val="006C1020"/>
    <w:rsid w:val="006C1281"/>
    <w:rsid w:val="006C4B11"/>
    <w:rsid w:val="006C76BA"/>
    <w:rsid w:val="006D4995"/>
    <w:rsid w:val="006E361E"/>
    <w:rsid w:val="006F013A"/>
    <w:rsid w:val="007034E2"/>
    <w:rsid w:val="007411CF"/>
    <w:rsid w:val="00741577"/>
    <w:rsid w:val="0074257A"/>
    <w:rsid w:val="0074344F"/>
    <w:rsid w:val="00754E19"/>
    <w:rsid w:val="007656A6"/>
    <w:rsid w:val="00765A76"/>
    <w:rsid w:val="0078079E"/>
    <w:rsid w:val="00781CD6"/>
    <w:rsid w:val="007A7BE8"/>
    <w:rsid w:val="007B40E0"/>
    <w:rsid w:val="007C33CB"/>
    <w:rsid w:val="007C3DC1"/>
    <w:rsid w:val="007F5620"/>
    <w:rsid w:val="00822162"/>
    <w:rsid w:val="008337E2"/>
    <w:rsid w:val="00861E7A"/>
    <w:rsid w:val="00864D4B"/>
    <w:rsid w:val="00866FDB"/>
    <w:rsid w:val="00875980"/>
    <w:rsid w:val="00881059"/>
    <w:rsid w:val="008900D4"/>
    <w:rsid w:val="008959C8"/>
    <w:rsid w:val="00895ABD"/>
    <w:rsid w:val="008B2356"/>
    <w:rsid w:val="008D204C"/>
    <w:rsid w:val="008D4F79"/>
    <w:rsid w:val="00940994"/>
    <w:rsid w:val="00940F73"/>
    <w:rsid w:val="009434B0"/>
    <w:rsid w:val="00946075"/>
    <w:rsid w:val="00960ACD"/>
    <w:rsid w:val="00974F89"/>
    <w:rsid w:val="0098515D"/>
    <w:rsid w:val="00991D30"/>
    <w:rsid w:val="00994326"/>
    <w:rsid w:val="009A43E7"/>
    <w:rsid w:val="009B1D8C"/>
    <w:rsid w:val="009C32F3"/>
    <w:rsid w:val="009D5885"/>
    <w:rsid w:val="009F7405"/>
    <w:rsid w:val="00A114A5"/>
    <w:rsid w:val="00A21C68"/>
    <w:rsid w:val="00A31500"/>
    <w:rsid w:val="00A3441E"/>
    <w:rsid w:val="00A400FE"/>
    <w:rsid w:val="00A443E3"/>
    <w:rsid w:val="00A513AB"/>
    <w:rsid w:val="00A61F7B"/>
    <w:rsid w:val="00A76402"/>
    <w:rsid w:val="00A968AC"/>
    <w:rsid w:val="00AB6820"/>
    <w:rsid w:val="00AF623A"/>
    <w:rsid w:val="00B00292"/>
    <w:rsid w:val="00B031AC"/>
    <w:rsid w:val="00B37118"/>
    <w:rsid w:val="00B56F1C"/>
    <w:rsid w:val="00B65E72"/>
    <w:rsid w:val="00B714A9"/>
    <w:rsid w:val="00B9447C"/>
    <w:rsid w:val="00B96B37"/>
    <w:rsid w:val="00BA394D"/>
    <w:rsid w:val="00BB1AC8"/>
    <w:rsid w:val="00BB6764"/>
    <w:rsid w:val="00BC1AC5"/>
    <w:rsid w:val="00C45B9F"/>
    <w:rsid w:val="00C5226A"/>
    <w:rsid w:val="00C727A3"/>
    <w:rsid w:val="00C76924"/>
    <w:rsid w:val="00CC22F4"/>
    <w:rsid w:val="00CC3E83"/>
    <w:rsid w:val="00CC6237"/>
    <w:rsid w:val="00CE2B37"/>
    <w:rsid w:val="00CE7182"/>
    <w:rsid w:val="00CF07EF"/>
    <w:rsid w:val="00CF5E04"/>
    <w:rsid w:val="00D2376B"/>
    <w:rsid w:val="00D310FF"/>
    <w:rsid w:val="00D31F0C"/>
    <w:rsid w:val="00D4519C"/>
    <w:rsid w:val="00D70C7F"/>
    <w:rsid w:val="00DD30D7"/>
    <w:rsid w:val="00DE67F4"/>
    <w:rsid w:val="00DF081B"/>
    <w:rsid w:val="00E04B68"/>
    <w:rsid w:val="00E11ED7"/>
    <w:rsid w:val="00E26C20"/>
    <w:rsid w:val="00E31663"/>
    <w:rsid w:val="00E45850"/>
    <w:rsid w:val="00E475D3"/>
    <w:rsid w:val="00E51C10"/>
    <w:rsid w:val="00E52285"/>
    <w:rsid w:val="00E55007"/>
    <w:rsid w:val="00EA0D32"/>
    <w:rsid w:val="00EA5AB8"/>
    <w:rsid w:val="00EB4E2B"/>
    <w:rsid w:val="00ED73AE"/>
    <w:rsid w:val="00EE3737"/>
    <w:rsid w:val="00EE6D9B"/>
    <w:rsid w:val="00EF0260"/>
    <w:rsid w:val="00EF4522"/>
    <w:rsid w:val="00F16DD3"/>
    <w:rsid w:val="00F35A0B"/>
    <w:rsid w:val="00F60884"/>
    <w:rsid w:val="00F77721"/>
    <w:rsid w:val="00F94F5A"/>
    <w:rsid w:val="00F964B8"/>
    <w:rsid w:val="00F97A84"/>
    <w:rsid w:val="00FB0811"/>
    <w:rsid w:val="00FC1C02"/>
    <w:rsid w:val="00FC44CD"/>
    <w:rsid w:val="00FC7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1DAA56A7"/>
  <w15:chartTrackingRefBased/>
  <w15:docId w15:val="{86A973D0-6488-2447-A687-9673E02BB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Georgia" w:eastAsia="Georgia" w:hAnsi="Georgia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 w:qFormat="1"/>
    <w:lsdException w:name="toc 7" w:semiHidden="1" w:uiPriority="39" w:unhideWhenUsed="1" w:qFormat="1"/>
    <w:lsdException w:name="toc 8" w:semiHidden="1" w:uiPriority="39" w:unhideWhenUsed="1" w:qFormat="1"/>
    <w:lsdException w:name="toc 9" w:semiHidden="1" w:uiPriority="39" w:unhideWhenUsed="1" w:qFormat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8" w:unhideWhenUsed="1" w:qFormat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6" w:unhideWhenUsed="1" w:qFormat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semiHidden="1" w:unhideWhenUsed="1"/>
  </w:latentStyles>
  <w:style w:type="paragraph" w:default="1" w:styleId="Normal">
    <w:name w:val="Normal"/>
    <w:qFormat/>
    <w:rsid w:val="001A4DF7"/>
    <w:pPr>
      <w:spacing w:after="200" w:line="300" w:lineRule="auto"/>
    </w:pPr>
    <w:rPr>
      <w:rFonts w:cs="Georgia"/>
      <w:szCs w:val="24"/>
      <w:lang w:val="en-US" w:eastAsia="ja-JP"/>
    </w:rPr>
  </w:style>
  <w:style w:type="paragraph" w:styleId="Heading1">
    <w:name w:val="heading 1"/>
    <w:basedOn w:val="Normal"/>
    <w:next w:val="Normal"/>
    <w:link w:val="Heading1Char"/>
    <w:uiPriority w:val="9"/>
    <w:qFormat/>
    <w:rsid w:val="001A4DF7"/>
    <w:pPr>
      <w:pBdr>
        <w:bottom w:val="single" w:sz="4" w:space="2" w:color="438086"/>
      </w:pBdr>
      <w:spacing w:before="360" w:after="80"/>
      <w:outlineLvl w:val="0"/>
    </w:pPr>
    <w:rPr>
      <w:rFonts w:ascii="Trebuchet MS" w:hAnsi="Trebuchet MS"/>
      <w:color w:val="43808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1A4DF7"/>
    <w:pPr>
      <w:spacing w:after="0"/>
      <w:outlineLvl w:val="1"/>
    </w:pPr>
    <w:rPr>
      <w:rFonts w:ascii="Trebuchet MS" w:hAnsi="Trebuchet MS"/>
      <w:color w:val="438086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1A4DF7"/>
    <w:pPr>
      <w:spacing w:after="0"/>
      <w:outlineLvl w:val="2"/>
    </w:pPr>
    <w:rPr>
      <w:rFonts w:ascii="Trebuchet MS" w:hAnsi="Trebuchet MS"/>
      <w:color w:val="438086"/>
      <w:sz w:val="24"/>
    </w:rPr>
  </w:style>
  <w:style w:type="paragraph" w:styleId="Heading4">
    <w:name w:val="heading 4"/>
    <w:basedOn w:val="Normal"/>
    <w:next w:val="Normal"/>
    <w:link w:val="Heading4Char"/>
    <w:uiPriority w:val="9"/>
    <w:qFormat/>
    <w:rsid w:val="001A4DF7"/>
    <w:pPr>
      <w:spacing w:after="0"/>
      <w:outlineLvl w:val="3"/>
    </w:pPr>
    <w:rPr>
      <w:rFonts w:ascii="Trebuchet MS" w:hAnsi="Trebuchet MS"/>
      <w:i/>
      <w:color w:val="438086"/>
      <w:szCs w:val="22"/>
    </w:rPr>
  </w:style>
  <w:style w:type="paragraph" w:styleId="Heading5">
    <w:name w:val="heading 5"/>
    <w:basedOn w:val="Normal"/>
    <w:next w:val="Normal"/>
    <w:link w:val="Heading5Char"/>
    <w:uiPriority w:val="9"/>
    <w:qFormat/>
    <w:rsid w:val="001A4DF7"/>
    <w:pPr>
      <w:spacing w:after="0"/>
      <w:outlineLvl w:val="4"/>
    </w:pPr>
    <w:rPr>
      <w:rFonts w:ascii="Trebuchet MS" w:hAnsi="Trebuchet MS"/>
      <w:b/>
      <w:color w:val="325F64"/>
      <w:szCs w:val="20"/>
    </w:rPr>
  </w:style>
  <w:style w:type="paragraph" w:styleId="Heading6">
    <w:name w:val="heading 6"/>
    <w:basedOn w:val="Normal"/>
    <w:next w:val="Normal"/>
    <w:link w:val="Heading6Char"/>
    <w:uiPriority w:val="9"/>
    <w:qFormat/>
    <w:rsid w:val="001A4DF7"/>
    <w:pPr>
      <w:spacing w:after="0"/>
      <w:outlineLvl w:val="5"/>
    </w:pPr>
    <w:rPr>
      <w:rFonts w:ascii="Trebuchet MS" w:hAnsi="Trebuchet MS"/>
      <w:b/>
      <w:i/>
      <w:color w:val="325F64"/>
      <w:szCs w:val="20"/>
    </w:rPr>
  </w:style>
  <w:style w:type="paragraph" w:styleId="Heading7">
    <w:name w:val="heading 7"/>
    <w:basedOn w:val="Normal"/>
    <w:next w:val="Normal"/>
    <w:link w:val="Heading7Char"/>
    <w:uiPriority w:val="9"/>
    <w:qFormat/>
    <w:rsid w:val="001A4DF7"/>
    <w:pPr>
      <w:spacing w:after="0"/>
      <w:outlineLvl w:val="6"/>
    </w:pPr>
    <w:rPr>
      <w:rFonts w:ascii="Trebuchet MS" w:hAnsi="Trebuchet MS"/>
      <w:b/>
      <w:color w:val="53548A"/>
      <w:szCs w:val="20"/>
    </w:rPr>
  </w:style>
  <w:style w:type="paragraph" w:styleId="Heading8">
    <w:name w:val="heading 8"/>
    <w:basedOn w:val="Normal"/>
    <w:next w:val="Normal"/>
    <w:link w:val="Heading8Char"/>
    <w:uiPriority w:val="9"/>
    <w:qFormat/>
    <w:rsid w:val="001A4DF7"/>
    <w:pPr>
      <w:spacing w:after="0"/>
      <w:outlineLvl w:val="7"/>
    </w:pPr>
    <w:rPr>
      <w:rFonts w:ascii="Trebuchet MS" w:hAnsi="Trebuchet MS"/>
      <w:b/>
      <w:i/>
      <w:color w:val="53548A"/>
      <w:szCs w:val="20"/>
    </w:rPr>
  </w:style>
  <w:style w:type="paragraph" w:styleId="Heading9">
    <w:name w:val="heading 9"/>
    <w:basedOn w:val="Normal"/>
    <w:next w:val="Normal"/>
    <w:link w:val="Heading9Char"/>
    <w:uiPriority w:val="9"/>
    <w:qFormat/>
    <w:rsid w:val="001A4DF7"/>
    <w:pPr>
      <w:spacing w:after="0"/>
      <w:outlineLvl w:val="8"/>
    </w:pPr>
    <w:rPr>
      <w:rFonts w:ascii="Trebuchet MS" w:hAnsi="Trebuchet MS"/>
      <w:b/>
      <w:color w:val="3132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losing">
    <w:name w:val="Closing"/>
    <w:basedOn w:val="SenderAddress"/>
    <w:link w:val="ClosingChar"/>
    <w:uiPriority w:val="5"/>
    <w:unhideWhenUsed/>
    <w:qFormat/>
    <w:rsid w:val="001A4DF7"/>
    <w:pPr>
      <w:spacing w:before="960" w:after="960"/>
      <w:ind w:left="4320"/>
    </w:pPr>
  </w:style>
  <w:style w:type="character" w:customStyle="1" w:styleId="ClosingChar">
    <w:name w:val="Closing Char"/>
    <w:link w:val="Closing"/>
    <w:uiPriority w:val="5"/>
    <w:rsid w:val="001A4DF7"/>
    <w:rPr>
      <w:rFonts w:cs="Georgia"/>
      <w:sz w:val="20"/>
      <w:lang w:eastAsia="ja-JP"/>
    </w:rPr>
  </w:style>
  <w:style w:type="paragraph" w:styleId="Salutation">
    <w:name w:val="Salutation"/>
    <w:basedOn w:val="Normal"/>
    <w:next w:val="Normal"/>
    <w:link w:val="SalutationChar"/>
    <w:uiPriority w:val="4"/>
    <w:unhideWhenUsed/>
    <w:qFormat/>
    <w:rsid w:val="001A4DF7"/>
    <w:pPr>
      <w:framePr w:hSpace="187" w:wrap="around" w:hAnchor="margin" w:xAlign="center" w:y="721"/>
      <w:spacing w:before="480" w:after="480" w:line="240" w:lineRule="auto"/>
      <w:contextualSpacing/>
    </w:pPr>
    <w:rPr>
      <w:b/>
      <w:color w:val="438086"/>
      <w:szCs w:val="22"/>
    </w:rPr>
  </w:style>
  <w:style w:type="character" w:customStyle="1" w:styleId="SalutationChar">
    <w:name w:val="Salutation Char"/>
    <w:link w:val="Salutation"/>
    <w:uiPriority w:val="4"/>
    <w:rsid w:val="001A4DF7"/>
    <w:rPr>
      <w:rFonts w:cs="Georgia"/>
      <w:b/>
      <w:color w:val="438086"/>
      <w:sz w:val="20"/>
      <w:lang w:eastAsia="ja-JP"/>
    </w:rPr>
  </w:style>
  <w:style w:type="paragraph" w:customStyle="1" w:styleId="SenderAddress">
    <w:name w:val="Sender Address"/>
    <w:basedOn w:val="Normal"/>
    <w:uiPriority w:val="2"/>
    <w:qFormat/>
    <w:rsid w:val="001A4DF7"/>
    <w:pPr>
      <w:spacing w:after="0"/>
      <w:ind w:left="6480"/>
    </w:pPr>
    <w:rPr>
      <w:szCs w:val="22"/>
    </w:rPr>
  </w:style>
  <w:style w:type="paragraph" w:customStyle="1" w:styleId="Subject">
    <w:name w:val="Subject"/>
    <w:basedOn w:val="Normal"/>
    <w:next w:val="Normal"/>
    <w:uiPriority w:val="7"/>
    <w:semiHidden/>
    <w:unhideWhenUsed/>
    <w:qFormat/>
    <w:rsid w:val="001A4DF7"/>
    <w:pPr>
      <w:spacing w:before="480" w:after="480" w:line="240" w:lineRule="auto"/>
      <w:contextualSpacing/>
    </w:pPr>
    <w:rPr>
      <w:b/>
      <w:color w:val="006666"/>
      <w:szCs w:val="22"/>
    </w:rPr>
  </w:style>
  <w:style w:type="paragraph" w:customStyle="1" w:styleId="RecipientAddress">
    <w:name w:val="Recipient Address"/>
    <w:basedOn w:val="Normal"/>
    <w:link w:val="RecipientAddressChar"/>
    <w:uiPriority w:val="5"/>
    <w:qFormat/>
    <w:rsid w:val="001A4DF7"/>
    <w:pPr>
      <w:spacing w:before="480" w:after="480"/>
      <w:contextualSpacing/>
    </w:pPr>
  </w:style>
  <w:style w:type="character" w:customStyle="1" w:styleId="MediumGrid11">
    <w:name w:val="Medium Grid 11"/>
    <w:uiPriority w:val="99"/>
    <w:unhideWhenUsed/>
    <w:rsid w:val="001A4DF7"/>
    <w:rPr>
      <w:color w:val="808080"/>
    </w:rPr>
  </w:style>
  <w:style w:type="paragraph" w:styleId="Signature">
    <w:name w:val="Signature"/>
    <w:basedOn w:val="Normal"/>
    <w:link w:val="SignatureChar"/>
    <w:uiPriority w:val="99"/>
    <w:unhideWhenUsed/>
    <w:rsid w:val="001A4DF7"/>
    <w:pPr>
      <w:spacing w:after="0"/>
      <w:ind w:left="4320"/>
    </w:pPr>
  </w:style>
  <w:style w:type="character" w:customStyle="1" w:styleId="SignatureChar">
    <w:name w:val="Signature Char"/>
    <w:link w:val="Signature"/>
    <w:uiPriority w:val="99"/>
    <w:rsid w:val="001A4DF7"/>
    <w:rPr>
      <w:rFonts w:cs="Georgia"/>
      <w:sz w:val="20"/>
      <w:szCs w:val="24"/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4D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A4DF7"/>
    <w:rPr>
      <w:rFonts w:ascii="Tahoma" w:hAnsi="Tahoma" w:cs="Tahoma"/>
      <w:sz w:val="16"/>
      <w:szCs w:val="16"/>
      <w:lang w:eastAsia="ja-JP"/>
    </w:rPr>
  </w:style>
  <w:style w:type="paragraph" w:styleId="BlockText">
    <w:name w:val="Block Text"/>
    <w:basedOn w:val="Normal"/>
    <w:uiPriority w:val="99"/>
    <w:semiHidden/>
    <w:unhideWhenUsed/>
    <w:rsid w:val="001A4DF7"/>
    <w:pPr>
      <w:pBdr>
        <w:top w:val="single" w:sz="2" w:space="10" w:color="53548A"/>
        <w:left w:val="single" w:sz="2" w:space="10" w:color="53548A"/>
        <w:bottom w:val="single" w:sz="2" w:space="10" w:color="53548A"/>
        <w:right w:val="single" w:sz="2" w:space="10" w:color="53548A"/>
        <w:between w:val="single" w:sz="2" w:space="10" w:color="53548A"/>
        <w:bar w:val="single" w:sz="2" w:color="53548A"/>
      </w:pBdr>
      <w:ind w:left="1152" w:right="1152"/>
    </w:pPr>
    <w:rPr>
      <w:rFonts w:eastAsia="Times New Roman" w:cs="Times New Roman"/>
      <w:i/>
      <w:iCs/>
      <w:color w:val="53548A"/>
      <w:szCs w:val="20"/>
    </w:rPr>
  </w:style>
  <w:style w:type="character" w:customStyle="1" w:styleId="GridTable1Light1">
    <w:name w:val="Grid Table 1 Light1"/>
    <w:uiPriority w:val="33"/>
    <w:qFormat/>
    <w:rsid w:val="001A4DF7"/>
    <w:rPr>
      <w:rFonts w:ascii="Cambria" w:hAnsi="Cambria" w:cs="Times New Roman"/>
      <w:i/>
      <w:color w:val="000000"/>
      <w:sz w:val="20"/>
      <w:szCs w:val="20"/>
    </w:rPr>
  </w:style>
  <w:style w:type="character" w:styleId="Emphasis">
    <w:name w:val="Emphasis"/>
    <w:uiPriority w:val="20"/>
    <w:qFormat/>
    <w:rsid w:val="001A4DF7"/>
    <w:rPr>
      <w:rFonts w:ascii="Georgia" w:hAnsi="Georgia"/>
      <w:b/>
      <w:color w:val="438086"/>
      <w:spacing w:val="10"/>
    </w:rPr>
  </w:style>
  <w:style w:type="paragraph" w:styleId="Footer">
    <w:name w:val="footer"/>
    <w:basedOn w:val="Normal"/>
    <w:link w:val="FooterChar"/>
    <w:uiPriority w:val="99"/>
    <w:unhideWhenUsed/>
    <w:rsid w:val="001A4DF7"/>
    <w:pPr>
      <w:tabs>
        <w:tab w:val="center" w:pos="4320"/>
        <w:tab w:val="right" w:pos="8640"/>
      </w:tabs>
    </w:pPr>
    <w:rPr>
      <w:szCs w:val="20"/>
    </w:rPr>
  </w:style>
  <w:style w:type="character" w:customStyle="1" w:styleId="FooterChar">
    <w:name w:val="Footer Char"/>
    <w:link w:val="Footer"/>
    <w:uiPriority w:val="99"/>
    <w:rsid w:val="001A4DF7"/>
    <w:rPr>
      <w:rFonts w:cs="Georgia"/>
      <w:sz w:val="20"/>
      <w:szCs w:val="20"/>
      <w:lang w:eastAsia="ja-JP"/>
    </w:rPr>
  </w:style>
  <w:style w:type="paragraph" w:styleId="Header">
    <w:name w:val="header"/>
    <w:basedOn w:val="Normal"/>
    <w:link w:val="HeaderChar"/>
    <w:uiPriority w:val="99"/>
    <w:unhideWhenUsed/>
    <w:rsid w:val="001A4DF7"/>
    <w:pPr>
      <w:tabs>
        <w:tab w:val="center" w:pos="4320"/>
        <w:tab w:val="right" w:pos="8640"/>
      </w:tabs>
    </w:pPr>
    <w:rPr>
      <w:szCs w:val="20"/>
    </w:rPr>
  </w:style>
  <w:style w:type="character" w:customStyle="1" w:styleId="HeaderChar">
    <w:name w:val="Header Char"/>
    <w:link w:val="Header"/>
    <w:uiPriority w:val="99"/>
    <w:rsid w:val="001A4DF7"/>
    <w:rPr>
      <w:rFonts w:cs="Georgia"/>
      <w:sz w:val="20"/>
      <w:szCs w:val="20"/>
      <w:lang w:eastAsia="ja-JP"/>
    </w:rPr>
  </w:style>
  <w:style w:type="character" w:customStyle="1" w:styleId="Heading1Char">
    <w:name w:val="Heading 1 Char"/>
    <w:link w:val="Heading1"/>
    <w:uiPriority w:val="9"/>
    <w:semiHidden/>
    <w:rsid w:val="001A4DF7"/>
    <w:rPr>
      <w:rFonts w:ascii="Trebuchet MS" w:hAnsi="Trebuchet MS" w:cs="Georgia"/>
      <w:color w:val="438086"/>
      <w:sz w:val="32"/>
      <w:szCs w:val="32"/>
      <w:lang w:eastAsia="ja-JP"/>
    </w:rPr>
  </w:style>
  <w:style w:type="character" w:customStyle="1" w:styleId="Heading2Char">
    <w:name w:val="Heading 2 Char"/>
    <w:link w:val="Heading2"/>
    <w:uiPriority w:val="9"/>
    <w:semiHidden/>
    <w:rsid w:val="001A4DF7"/>
    <w:rPr>
      <w:rFonts w:ascii="Trebuchet MS" w:hAnsi="Trebuchet MS" w:cs="Georgia"/>
      <w:color w:val="438086"/>
      <w:sz w:val="28"/>
      <w:szCs w:val="28"/>
      <w:lang w:eastAsia="ja-JP"/>
    </w:rPr>
  </w:style>
  <w:style w:type="character" w:customStyle="1" w:styleId="Heading3Char">
    <w:name w:val="Heading 3 Char"/>
    <w:link w:val="Heading3"/>
    <w:uiPriority w:val="9"/>
    <w:semiHidden/>
    <w:rsid w:val="001A4DF7"/>
    <w:rPr>
      <w:rFonts w:ascii="Trebuchet MS" w:hAnsi="Trebuchet MS" w:cs="Georgia"/>
      <w:color w:val="438086"/>
      <w:sz w:val="24"/>
      <w:szCs w:val="24"/>
      <w:lang w:eastAsia="ja-JP"/>
    </w:rPr>
  </w:style>
  <w:style w:type="character" w:customStyle="1" w:styleId="Heading4Char">
    <w:name w:val="Heading 4 Char"/>
    <w:link w:val="Heading4"/>
    <w:uiPriority w:val="9"/>
    <w:semiHidden/>
    <w:rsid w:val="001A4DF7"/>
    <w:rPr>
      <w:rFonts w:ascii="Trebuchet MS" w:hAnsi="Trebuchet MS" w:cs="Georgia"/>
      <w:i/>
      <w:color w:val="438086"/>
      <w:sz w:val="20"/>
      <w:lang w:eastAsia="ja-JP"/>
    </w:rPr>
  </w:style>
  <w:style w:type="character" w:customStyle="1" w:styleId="Heading5Char">
    <w:name w:val="Heading 5 Char"/>
    <w:link w:val="Heading5"/>
    <w:uiPriority w:val="9"/>
    <w:semiHidden/>
    <w:rsid w:val="001A4DF7"/>
    <w:rPr>
      <w:rFonts w:ascii="Trebuchet MS" w:hAnsi="Trebuchet MS" w:cs="Georgia"/>
      <w:b/>
      <w:color w:val="325F64"/>
      <w:sz w:val="20"/>
      <w:szCs w:val="20"/>
      <w:lang w:eastAsia="ja-JP"/>
    </w:rPr>
  </w:style>
  <w:style w:type="character" w:customStyle="1" w:styleId="Heading6Char">
    <w:name w:val="Heading 6 Char"/>
    <w:link w:val="Heading6"/>
    <w:uiPriority w:val="9"/>
    <w:semiHidden/>
    <w:rsid w:val="001A4DF7"/>
    <w:rPr>
      <w:rFonts w:ascii="Trebuchet MS" w:hAnsi="Trebuchet MS" w:cs="Georgia"/>
      <w:b/>
      <w:i/>
      <w:color w:val="325F64"/>
      <w:sz w:val="20"/>
      <w:szCs w:val="20"/>
      <w:lang w:eastAsia="ja-JP"/>
    </w:rPr>
  </w:style>
  <w:style w:type="character" w:customStyle="1" w:styleId="Heading7Char">
    <w:name w:val="Heading 7 Char"/>
    <w:link w:val="Heading7"/>
    <w:uiPriority w:val="9"/>
    <w:semiHidden/>
    <w:rsid w:val="001A4DF7"/>
    <w:rPr>
      <w:rFonts w:ascii="Trebuchet MS" w:hAnsi="Trebuchet MS" w:cs="Georgia"/>
      <w:b/>
      <w:color w:val="53548A"/>
      <w:sz w:val="20"/>
      <w:szCs w:val="20"/>
      <w:lang w:eastAsia="ja-JP"/>
    </w:rPr>
  </w:style>
  <w:style w:type="character" w:customStyle="1" w:styleId="Heading8Char">
    <w:name w:val="Heading 8 Char"/>
    <w:link w:val="Heading8"/>
    <w:uiPriority w:val="9"/>
    <w:semiHidden/>
    <w:rsid w:val="001A4DF7"/>
    <w:rPr>
      <w:rFonts w:ascii="Trebuchet MS" w:hAnsi="Trebuchet MS" w:cs="Georgia"/>
      <w:b/>
      <w:i/>
      <w:color w:val="53548A"/>
      <w:sz w:val="20"/>
      <w:szCs w:val="20"/>
      <w:lang w:eastAsia="ja-JP"/>
    </w:rPr>
  </w:style>
  <w:style w:type="character" w:customStyle="1" w:styleId="Heading9Char">
    <w:name w:val="Heading 9 Char"/>
    <w:link w:val="Heading9"/>
    <w:uiPriority w:val="9"/>
    <w:semiHidden/>
    <w:rsid w:val="001A4DF7"/>
    <w:rPr>
      <w:rFonts w:ascii="Trebuchet MS" w:hAnsi="Trebuchet MS" w:cs="Georgia"/>
      <w:b/>
      <w:color w:val="313240"/>
      <w:sz w:val="20"/>
      <w:szCs w:val="20"/>
      <w:lang w:eastAsia="ja-JP"/>
    </w:rPr>
  </w:style>
  <w:style w:type="character" w:customStyle="1" w:styleId="PlainTable41">
    <w:name w:val="Plain Table 41"/>
    <w:uiPriority w:val="21"/>
    <w:qFormat/>
    <w:rsid w:val="001A4DF7"/>
    <w:rPr>
      <w:rFonts w:ascii="Georgia" w:hAnsi="Georgia" w:cs="Georgia"/>
      <w:b/>
      <w:i/>
      <w:caps/>
      <w:color w:val="438086"/>
      <w:spacing w:val="5"/>
    </w:rPr>
  </w:style>
  <w:style w:type="paragraph" w:customStyle="1" w:styleId="LightShading-Accent21">
    <w:name w:val="Light Shading - Accent 21"/>
    <w:basedOn w:val="Normal"/>
    <w:link w:val="LightShading-Accent2Char"/>
    <w:uiPriority w:val="30"/>
    <w:qFormat/>
    <w:rsid w:val="001A4DF7"/>
    <w:pPr>
      <w:pBdr>
        <w:top w:val="threeDEngrave" w:sz="6" w:space="10" w:color="438086"/>
        <w:bottom w:val="single" w:sz="4" w:space="10" w:color="438086"/>
      </w:pBdr>
      <w:spacing w:before="360" w:after="360" w:line="324" w:lineRule="auto"/>
      <w:ind w:left="1080" w:right="1080"/>
    </w:pPr>
    <w:rPr>
      <w:i/>
      <w:color w:val="438086"/>
      <w:szCs w:val="22"/>
    </w:rPr>
  </w:style>
  <w:style w:type="character" w:customStyle="1" w:styleId="LightShading-Accent2Char">
    <w:name w:val="Light Shading - Accent 2 Char"/>
    <w:link w:val="LightShading-Accent21"/>
    <w:uiPriority w:val="30"/>
    <w:rsid w:val="001A4DF7"/>
    <w:rPr>
      <w:rFonts w:cs="Georgia"/>
      <w:i/>
      <w:color w:val="438086"/>
      <w:sz w:val="20"/>
      <w:lang w:eastAsia="ja-JP"/>
    </w:rPr>
  </w:style>
  <w:style w:type="character" w:customStyle="1" w:styleId="TableGridLight1">
    <w:name w:val="Table Grid Light1"/>
    <w:uiPriority w:val="32"/>
    <w:qFormat/>
    <w:rsid w:val="001A4DF7"/>
    <w:rPr>
      <w:rFonts w:ascii="Georgia" w:hAnsi="Georgia" w:cs="Times New Roman"/>
      <w:b/>
      <w:i/>
      <w:caps/>
      <w:color w:val="4E4F89"/>
      <w:spacing w:val="5"/>
    </w:rPr>
  </w:style>
  <w:style w:type="paragraph" w:customStyle="1" w:styleId="ColourfulListAccent11">
    <w:name w:val="Colourful List – Accent 11"/>
    <w:basedOn w:val="Normal"/>
    <w:uiPriority w:val="36"/>
    <w:qFormat/>
    <w:rsid w:val="001A4DF7"/>
    <w:pPr>
      <w:ind w:left="720"/>
      <w:contextualSpacing/>
    </w:pPr>
    <w:rPr>
      <w:szCs w:val="20"/>
    </w:rPr>
  </w:style>
  <w:style w:type="paragraph" w:customStyle="1" w:styleId="MediumGrid21">
    <w:name w:val="Medium Grid 21"/>
    <w:uiPriority w:val="1"/>
    <w:qFormat/>
    <w:rsid w:val="001A4DF7"/>
    <w:rPr>
      <w:rFonts w:cs="Georgia"/>
      <w:szCs w:val="24"/>
      <w:lang w:val="en-US" w:eastAsia="ja-JP"/>
    </w:rPr>
  </w:style>
  <w:style w:type="paragraph" w:styleId="NormalIndent">
    <w:name w:val="Normal Indent"/>
    <w:basedOn w:val="Normal"/>
    <w:uiPriority w:val="99"/>
    <w:semiHidden/>
    <w:unhideWhenUsed/>
    <w:rsid w:val="001A4DF7"/>
    <w:pPr>
      <w:ind w:left="720"/>
      <w:contextualSpacing/>
    </w:pPr>
    <w:rPr>
      <w:szCs w:val="20"/>
    </w:rPr>
  </w:style>
  <w:style w:type="character" w:styleId="Strong">
    <w:name w:val="Strong"/>
    <w:uiPriority w:val="22"/>
    <w:qFormat/>
    <w:rsid w:val="001A4DF7"/>
    <w:rPr>
      <w:b/>
      <w:bCs/>
    </w:rPr>
  </w:style>
  <w:style w:type="paragraph" w:styleId="Subtitle">
    <w:name w:val="Subtitle"/>
    <w:basedOn w:val="Normal"/>
    <w:link w:val="SubtitleChar"/>
    <w:uiPriority w:val="11"/>
    <w:qFormat/>
    <w:rsid w:val="001A4DF7"/>
    <w:rPr>
      <w:i/>
      <w:color w:val="424456"/>
      <w:sz w:val="24"/>
    </w:rPr>
  </w:style>
  <w:style w:type="character" w:customStyle="1" w:styleId="SubtitleChar">
    <w:name w:val="Subtitle Char"/>
    <w:link w:val="Subtitle"/>
    <w:uiPriority w:val="11"/>
    <w:rsid w:val="001A4DF7"/>
    <w:rPr>
      <w:rFonts w:cs="Georgia"/>
      <w:i/>
      <w:color w:val="424456"/>
      <w:sz w:val="24"/>
      <w:szCs w:val="24"/>
      <w:lang w:eastAsia="ja-JP"/>
    </w:rPr>
  </w:style>
  <w:style w:type="character" w:customStyle="1" w:styleId="PlainTable31">
    <w:name w:val="Plain Table 31"/>
    <w:uiPriority w:val="19"/>
    <w:qFormat/>
    <w:rsid w:val="001A4DF7"/>
    <w:rPr>
      <w:rFonts w:ascii="Georgia" w:hAnsi="Georgia"/>
      <w:i/>
      <w:color w:val="006666"/>
    </w:rPr>
  </w:style>
  <w:style w:type="character" w:customStyle="1" w:styleId="PlainTable51">
    <w:name w:val="Plain Table 51"/>
    <w:uiPriority w:val="31"/>
    <w:qFormat/>
    <w:rsid w:val="001A4DF7"/>
    <w:rPr>
      <w:rFonts w:cs="Times New Roman"/>
      <w:i/>
      <w:color w:val="4E4F89"/>
    </w:rPr>
  </w:style>
  <w:style w:type="table" w:styleId="TableGrid">
    <w:name w:val="Table Grid"/>
    <w:basedOn w:val="TableNormal"/>
    <w:uiPriority w:val="1"/>
    <w:rsid w:val="001A4DF7"/>
    <w:rPr>
      <w:rFonts w:cs="Georgi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itle">
    <w:name w:val="Title"/>
    <w:basedOn w:val="Normal"/>
    <w:link w:val="TitleChar"/>
    <w:uiPriority w:val="10"/>
    <w:qFormat/>
    <w:rsid w:val="001A4DF7"/>
    <w:pPr>
      <w:spacing w:before="400"/>
    </w:pPr>
    <w:rPr>
      <w:rFonts w:ascii="Trebuchet MS" w:hAnsi="Trebuchet MS"/>
      <w:color w:val="53548A"/>
      <w:sz w:val="56"/>
      <w:szCs w:val="56"/>
    </w:rPr>
  </w:style>
  <w:style w:type="character" w:customStyle="1" w:styleId="TitleChar">
    <w:name w:val="Title Char"/>
    <w:link w:val="Title"/>
    <w:uiPriority w:val="10"/>
    <w:rsid w:val="001A4DF7"/>
    <w:rPr>
      <w:rFonts w:ascii="Trebuchet MS" w:hAnsi="Trebuchet MS" w:cs="Georgia"/>
      <w:color w:val="53548A"/>
      <w:sz w:val="56"/>
      <w:szCs w:val="56"/>
      <w:lang w:eastAsia="ja-JP"/>
    </w:rPr>
  </w:style>
  <w:style w:type="numbering" w:customStyle="1" w:styleId="UrbanBulletedList">
    <w:name w:val="Urban Bulleted List"/>
    <w:uiPriority w:val="99"/>
    <w:rsid w:val="001A4DF7"/>
    <w:pPr>
      <w:numPr>
        <w:numId w:val="1"/>
      </w:numPr>
    </w:pPr>
  </w:style>
  <w:style w:type="numbering" w:customStyle="1" w:styleId="UrbanNumberedList">
    <w:name w:val="Urban Numbered List"/>
    <w:uiPriority w:val="99"/>
    <w:rsid w:val="001A4DF7"/>
    <w:pPr>
      <w:numPr>
        <w:numId w:val="2"/>
      </w:numPr>
    </w:pPr>
  </w:style>
  <w:style w:type="paragraph" w:customStyle="1" w:styleId="Bullet1">
    <w:name w:val="Bullet 1"/>
    <w:basedOn w:val="ColourfulListAccent11"/>
    <w:uiPriority w:val="37"/>
    <w:qFormat/>
    <w:rsid w:val="001A4DF7"/>
    <w:pPr>
      <w:numPr>
        <w:numId w:val="6"/>
      </w:numPr>
      <w:spacing w:after="0" w:line="276" w:lineRule="auto"/>
    </w:pPr>
  </w:style>
  <w:style w:type="paragraph" w:customStyle="1" w:styleId="Bullet2">
    <w:name w:val="Bullet 2"/>
    <w:basedOn w:val="ColourfulListAccent11"/>
    <w:uiPriority w:val="37"/>
    <w:qFormat/>
    <w:rsid w:val="001A4DF7"/>
    <w:pPr>
      <w:numPr>
        <w:ilvl w:val="1"/>
        <w:numId w:val="6"/>
      </w:numPr>
      <w:spacing w:after="0" w:line="276" w:lineRule="auto"/>
    </w:pPr>
  </w:style>
  <w:style w:type="paragraph" w:customStyle="1" w:styleId="Bullet3">
    <w:name w:val="Bullet 3"/>
    <w:basedOn w:val="ColourfulListAccent11"/>
    <w:uiPriority w:val="37"/>
    <w:qFormat/>
    <w:rsid w:val="001A4DF7"/>
    <w:pPr>
      <w:numPr>
        <w:ilvl w:val="2"/>
        <w:numId w:val="6"/>
      </w:numPr>
      <w:spacing w:after="0" w:line="276" w:lineRule="auto"/>
    </w:pPr>
  </w:style>
  <w:style w:type="paragraph" w:customStyle="1" w:styleId="Category">
    <w:name w:val="Category"/>
    <w:basedOn w:val="Normal"/>
    <w:uiPriority w:val="49"/>
    <w:rsid w:val="001A4DF7"/>
    <w:pPr>
      <w:framePr w:hSpace="187" w:wrap="around" w:hAnchor="margin" w:xAlign="center" w:y="721"/>
      <w:spacing w:after="0" w:line="240" w:lineRule="auto"/>
    </w:pPr>
    <w:rPr>
      <w:rFonts w:cs="Times New Roman"/>
      <w:caps/>
      <w:sz w:val="22"/>
      <w:szCs w:val="22"/>
    </w:rPr>
  </w:style>
  <w:style w:type="paragraph" w:customStyle="1" w:styleId="Comments">
    <w:name w:val="Comments"/>
    <w:basedOn w:val="Normal"/>
    <w:uiPriority w:val="49"/>
    <w:rsid w:val="001A4DF7"/>
    <w:pPr>
      <w:framePr w:hSpace="187" w:wrap="around" w:hAnchor="margin" w:xAlign="center" w:y="721"/>
      <w:spacing w:before="320" w:after="0" w:line="240" w:lineRule="auto"/>
    </w:pPr>
    <w:rPr>
      <w:rFonts w:cs="Times New Roman"/>
      <w:b/>
      <w:sz w:val="22"/>
      <w:szCs w:val="22"/>
    </w:rPr>
  </w:style>
  <w:style w:type="character" w:customStyle="1" w:styleId="RecipientAddressChar">
    <w:name w:val="Recipient Address Char"/>
    <w:link w:val="RecipientAddress"/>
    <w:uiPriority w:val="5"/>
    <w:locked/>
    <w:rsid w:val="001A4DF7"/>
    <w:rPr>
      <w:rFonts w:cs="Georgia"/>
      <w:sz w:val="20"/>
      <w:szCs w:val="24"/>
      <w:lang w:eastAsia="ja-JP"/>
    </w:rPr>
  </w:style>
  <w:style w:type="paragraph" w:customStyle="1" w:styleId="Default">
    <w:name w:val="Default"/>
    <w:rsid w:val="005055A3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116BA0"/>
    <w:pPr>
      <w:spacing w:before="100" w:beforeAutospacing="1" w:after="100" w:afterAutospacing="1" w:line="240" w:lineRule="auto"/>
    </w:pPr>
    <w:rPr>
      <w:rFonts w:ascii="Times" w:eastAsia="MS Mincho" w:hAnsi="Times" w:cs="Times New Roman"/>
      <w:szCs w:val="20"/>
      <w:lang w:val="en-GB" w:eastAsia="en-US"/>
    </w:rPr>
  </w:style>
  <w:style w:type="paragraph" w:styleId="ListParagraph">
    <w:name w:val="List Paragraph"/>
    <w:basedOn w:val="Normal"/>
    <w:uiPriority w:val="34"/>
    <w:qFormat/>
    <w:rsid w:val="0082216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6C128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C1281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C1281"/>
    <w:rPr>
      <w:rFonts w:cs="Georgia"/>
      <w:lang w:val="en-US" w:eastAsia="ja-JP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C128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C1281"/>
    <w:rPr>
      <w:rFonts w:cs="Georgia"/>
      <w:b/>
      <w:bCs/>
      <w:lang w:val="en-US" w:eastAsia="ja-JP"/>
    </w:rPr>
  </w:style>
  <w:style w:type="character" w:styleId="PageNumber">
    <w:name w:val="page number"/>
    <w:basedOn w:val="DefaultParagraphFont"/>
    <w:uiPriority w:val="99"/>
    <w:semiHidden/>
    <w:unhideWhenUsed/>
    <w:rsid w:val="00CC62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2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49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71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318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82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75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130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831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93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84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639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620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36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17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76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354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1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05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124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316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13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600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385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22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04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667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118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emf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Documents%20and%20Settings\chlove\Local%20Settings\Temporary%20Internet%20Files\Content.IE5\PQTLPOZ5\LARKletterTEMP%5b1%5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7DB6EF-C089-8244-BB86-A7211C59B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Settings\chlove\Local Settings\Temporary Internet Files\Content.IE5\PQTLPOZ5\LARKletterTEMP[1].dot</Template>
  <TotalTime>3</TotalTime>
  <Pages>5</Pages>
  <Words>1502</Words>
  <Characters>8567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chlove</dc:creator>
  <cp:keywords/>
  <cp:lastModifiedBy>Lisa Collison</cp:lastModifiedBy>
  <cp:revision>4</cp:revision>
  <cp:lastPrinted>2015-02-03T11:40:00Z</cp:lastPrinted>
  <dcterms:created xsi:type="dcterms:W3CDTF">2020-02-12T09:17:00Z</dcterms:created>
  <dcterms:modified xsi:type="dcterms:W3CDTF">2020-02-12T09:19:00Z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LCID">
    <vt:i4>1033</vt:i4>
  </property>
  <property fmtid="{D5CDD505-2E9C-101B-9397-08002B2CF9AE}" pid="3" name="_Version">
    <vt:lpwstr>0809</vt:lpwstr>
  </property>
</Properties>
</file>