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44F0" w:rsidRPr="0088024A" w:rsidRDefault="0088024A">
      <w:pPr>
        <w:rPr>
          <w:b/>
        </w:rPr>
      </w:pPr>
      <w:bookmarkStart w:id="0" w:name="_GoBack"/>
      <w:bookmarkEnd w:id="0"/>
      <w:r w:rsidRPr="0088024A">
        <w:rPr>
          <w:b/>
        </w:rPr>
        <w:t>PERSON SPECIFICATION</w:t>
      </w:r>
    </w:p>
    <w:tbl>
      <w:tblPr>
        <w:tblW w:w="1001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014"/>
      </w:tblGrid>
      <w:tr w:rsidR="000044B6" w:rsidRPr="000044B6" w:rsidTr="004944F0">
        <w:trPr>
          <w:trHeight w:val="107"/>
        </w:trPr>
        <w:tc>
          <w:tcPr>
            <w:tcW w:w="10014" w:type="dxa"/>
          </w:tcPr>
          <w:p w:rsidR="000044B6" w:rsidRPr="000044B6" w:rsidRDefault="000044B6" w:rsidP="004944F0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>All post-holders are expected to demonstrate a commitment to Equal Opportunities and a proven ability to work effectively in culturally and li</w:t>
            </w:r>
            <w:r w:rsidR="00662121">
              <w:rPr>
                <w:rFonts w:asciiTheme="minorHAnsi" w:hAnsiTheme="minorHAnsi"/>
              </w:rPr>
              <w:t>nguistically diverse school.</w:t>
            </w:r>
            <w:r w:rsidRPr="000044B6">
              <w:rPr>
                <w:rFonts w:asciiTheme="minorHAnsi" w:hAnsiTheme="minorHAnsi"/>
              </w:rPr>
              <w:t xml:space="preserve"> </w:t>
            </w:r>
          </w:p>
        </w:tc>
      </w:tr>
    </w:tbl>
    <w:p w:rsidR="009B44AC" w:rsidRPr="000044B6" w:rsidRDefault="009B44AC" w:rsidP="006B054F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11"/>
        <w:gridCol w:w="1605"/>
      </w:tblGrid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autoSpaceDE w:val="0"/>
              <w:autoSpaceDN w:val="0"/>
              <w:adjustRightInd w:val="0"/>
              <w:rPr>
                <w:rFonts w:cs="Comic Sans MS"/>
                <w:color w:val="000000"/>
                <w:sz w:val="24"/>
                <w:szCs w:val="24"/>
              </w:rPr>
            </w:pPr>
            <w:r w:rsidRPr="000044B6">
              <w:rPr>
                <w:rFonts w:cs="Comic Sans MS"/>
                <w:b/>
                <w:bCs/>
                <w:color w:val="000000"/>
                <w:sz w:val="24"/>
                <w:szCs w:val="24"/>
              </w:rPr>
              <w:t xml:space="preserve">Training &amp; Qualifications </w:t>
            </w:r>
          </w:p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  <w:tc>
          <w:tcPr>
            <w:tcW w:w="1621" w:type="dxa"/>
          </w:tcPr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</w:tr>
      <w:tr w:rsidR="000044B6" w:rsidRPr="000044B6" w:rsidTr="000044B6">
        <w:tc>
          <w:tcPr>
            <w:tcW w:w="762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973"/>
              <w:gridCol w:w="222"/>
            </w:tblGrid>
            <w:tr w:rsidR="000044B6" w:rsidRPr="000044B6">
              <w:trPr>
                <w:trHeight w:val="388"/>
              </w:trPr>
              <w:tc>
                <w:tcPr>
                  <w:tcW w:w="0" w:type="auto"/>
                </w:tcPr>
                <w:p w:rsidR="00EB4AD6" w:rsidRPr="00EB4AD6" w:rsidRDefault="00EB4AD6" w:rsidP="00EB4AD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</w:rPr>
                  </w:pPr>
                  <w:r>
                    <w:rPr>
                      <w:rFonts w:cs="Comic Sans MS"/>
                      <w:color w:val="000000"/>
                      <w:sz w:val="24"/>
                      <w:szCs w:val="24"/>
                    </w:rPr>
                    <w:t xml:space="preserve">1. </w:t>
                  </w:r>
                  <w:r w:rsidRPr="00EB4AD6">
                    <w:rPr>
                      <w:rFonts w:ascii="Arial" w:eastAsia="Times New Roman" w:hAnsi="Arial" w:cs="Arial"/>
                      <w:lang w:eastAsia="en-GB"/>
                    </w:rPr>
                    <w:t>NVQ level 1 in Childcare, Playwork or equivalent and working towards Level 2.</w:t>
                  </w:r>
                </w:p>
                <w:p w:rsidR="000044B6" w:rsidRDefault="000044B6" w:rsidP="000044B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omic Sans MS"/>
                      <w:color w:val="000000"/>
                      <w:sz w:val="24"/>
                      <w:szCs w:val="24"/>
                    </w:rPr>
                  </w:pPr>
                  <w:r w:rsidRPr="000044B6">
                    <w:rPr>
                      <w:rFonts w:cs="Comic Sans MS"/>
                      <w:color w:val="000000"/>
                      <w:sz w:val="24"/>
                      <w:szCs w:val="24"/>
                    </w:rPr>
                    <w:t xml:space="preserve">2. Evidence of continuing and recent professional development relevant to the post </w:t>
                  </w:r>
                  <w:r w:rsidR="00EB4AD6">
                    <w:rPr>
                      <w:rFonts w:cs="Comic Sans MS"/>
                      <w:color w:val="000000"/>
                      <w:sz w:val="24"/>
                      <w:szCs w:val="24"/>
                    </w:rPr>
                    <w:t>– eg Food Standards &amp; Hygiene, First Aid</w:t>
                  </w:r>
                </w:p>
                <w:p w:rsidR="0088024A" w:rsidRPr="000044B6" w:rsidRDefault="0088024A" w:rsidP="000044B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omic Sans MS"/>
                      <w:color w:val="000000"/>
                      <w:sz w:val="24"/>
                      <w:szCs w:val="24"/>
                    </w:rPr>
                  </w:pPr>
                  <w:r>
                    <w:rPr>
                      <w:rFonts w:cs="Comic Sans MS"/>
                      <w:color w:val="000000"/>
                      <w:sz w:val="24"/>
                      <w:szCs w:val="24"/>
                    </w:rPr>
                    <w:t>3. Evidence of recent Safeguarding training including being fully aware of the guidance in the Keeping Children Safe in Education.</w:t>
                  </w:r>
                </w:p>
                <w:p w:rsidR="000044B6" w:rsidRPr="000044B6" w:rsidRDefault="000044B6" w:rsidP="000044B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omic Sans MS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0044B6" w:rsidRPr="000044B6" w:rsidRDefault="000044B6" w:rsidP="000044B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Comic Sans MS"/>
                      <w:color w:val="000000"/>
                      <w:sz w:val="24"/>
                      <w:szCs w:val="24"/>
                    </w:rPr>
                  </w:pPr>
                  <w:r w:rsidRPr="000044B6">
                    <w:rPr>
                      <w:rFonts w:cs="Comic Sans MS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  <w:tc>
          <w:tcPr>
            <w:tcW w:w="1621" w:type="dxa"/>
          </w:tcPr>
          <w:p w:rsidR="000044B6" w:rsidRPr="000044B6" w:rsidRDefault="00A76FBA" w:rsidP="000044B6">
            <w:pPr>
              <w:autoSpaceDE w:val="0"/>
              <w:autoSpaceDN w:val="0"/>
              <w:adjustRightInd w:val="0"/>
              <w:rPr>
                <w:rFonts w:cs="Comic Sans MS"/>
                <w:color w:val="000000"/>
                <w:sz w:val="24"/>
                <w:szCs w:val="24"/>
              </w:rPr>
            </w:pPr>
            <w:r>
              <w:rPr>
                <w:rFonts w:cs="Comic Sans MS"/>
                <w:color w:val="000000"/>
                <w:sz w:val="24"/>
                <w:szCs w:val="24"/>
              </w:rPr>
              <w:t>Desirable</w:t>
            </w:r>
          </w:p>
          <w:p w:rsidR="00EB4AD6" w:rsidRDefault="00EB4AD6" w:rsidP="000044B6">
            <w:pPr>
              <w:rPr>
                <w:rFonts w:cs="Comic Sans MS"/>
                <w:color w:val="000000"/>
                <w:sz w:val="24"/>
                <w:szCs w:val="24"/>
              </w:rPr>
            </w:pPr>
          </w:p>
          <w:p w:rsidR="000044B6" w:rsidRDefault="00EB4AD6" w:rsidP="000044B6">
            <w:pPr>
              <w:rPr>
                <w:rFonts w:cs="Comic Sans MS"/>
                <w:color w:val="000000"/>
                <w:sz w:val="24"/>
                <w:szCs w:val="24"/>
              </w:rPr>
            </w:pPr>
            <w:r>
              <w:rPr>
                <w:rFonts w:cs="Comic Sans MS"/>
                <w:color w:val="000000"/>
                <w:sz w:val="24"/>
                <w:szCs w:val="24"/>
              </w:rPr>
              <w:t>Desirable</w:t>
            </w:r>
          </w:p>
          <w:p w:rsidR="0088024A" w:rsidRDefault="0088024A" w:rsidP="000044B6">
            <w:pPr>
              <w:rPr>
                <w:rFonts w:cs="Comic Sans MS"/>
                <w:color w:val="000000"/>
                <w:sz w:val="24"/>
                <w:szCs w:val="24"/>
              </w:rPr>
            </w:pPr>
          </w:p>
          <w:p w:rsidR="0088024A" w:rsidRPr="000044B6" w:rsidRDefault="00EB4AD6" w:rsidP="000044B6">
            <w:pPr>
              <w:rPr>
                <w:sz w:val="24"/>
                <w:szCs w:val="24"/>
              </w:rPr>
            </w:pPr>
            <w:r>
              <w:rPr>
                <w:rFonts w:cs="Comic Sans MS"/>
                <w:color w:val="000000"/>
                <w:sz w:val="24"/>
                <w:szCs w:val="24"/>
              </w:rPr>
              <w:t>Desirable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  <w:b/>
                <w:bCs/>
              </w:rPr>
              <w:t xml:space="preserve">Knowledge and understanding </w:t>
            </w:r>
          </w:p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  <w:tc>
          <w:tcPr>
            <w:tcW w:w="1621" w:type="dxa"/>
          </w:tcPr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>1. Understanding of equality of opportunity issues and how they can be ef</w:t>
            </w:r>
            <w:r w:rsidR="00EB4AD6">
              <w:rPr>
                <w:rFonts w:asciiTheme="minorHAnsi" w:hAnsiTheme="minorHAnsi"/>
              </w:rPr>
              <w:t>fectively addressed.</w:t>
            </w:r>
          </w:p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</w:p>
        </w:tc>
        <w:tc>
          <w:tcPr>
            <w:tcW w:w="1621" w:type="dxa"/>
          </w:tcPr>
          <w:p w:rsidR="000044B6" w:rsidRPr="000044B6" w:rsidRDefault="000044B6" w:rsidP="006B054F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EB4AD6">
            <w:pPr>
              <w:pStyle w:val="Default"/>
            </w:pPr>
            <w:r w:rsidRPr="000044B6">
              <w:rPr>
                <w:rFonts w:asciiTheme="minorHAnsi" w:hAnsiTheme="minorHAnsi"/>
              </w:rPr>
              <w:t xml:space="preserve">2. The knowledge and understanding of </w:t>
            </w:r>
            <w:r w:rsidR="00EB4AD6">
              <w:rPr>
                <w:rFonts w:asciiTheme="minorHAnsi" w:hAnsiTheme="minorHAnsi"/>
              </w:rPr>
              <w:t>the importance of play in children’s development.</w:t>
            </w:r>
          </w:p>
        </w:tc>
        <w:tc>
          <w:tcPr>
            <w:tcW w:w="1621" w:type="dxa"/>
          </w:tcPr>
          <w:p w:rsidR="000044B6" w:rsidRPr="000044B6" w:rsidRDefault="000044B6" w:rsidP="006B054F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EB4AD6" w:rsidP="000044B6">
            <w:pPr>
              <w:pStyle w:val="Defaul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  <w:r w:rsidR="000044B6" w:rsidRPr="000044B6">
              <w:rPr>
                <w:rFonts w:asciiTheme="minorHAnsi" w:hAnsiTheme="minorHAnsi"/>
              </w:rPr>
              <w:t xml:space="preserve">. Good understanding of the importance of </w:t>
            </w:r>
            <w:r>
              <w:rPr>
                <w:rFonts w:asciiTheme="minorHAnsi" w:hAnsiTheme="minorHAnsi"/>
              </w:rPr>
              <w:t xml:space="preserve">the </w:t>
            </w:r>
            <w:r w:rsidR="000044B6" w:rsidRPr="000044B6">
              <w:rPr>
                <w:rFonts w:asciiTheme="minorHAnsi" w:hAnsiTheme="minorHAnsi"/>
              </w:rPr>
              <w:t xml:space="preserve">culture and ethos </w:t>
            </w:r>
            <w:r>
              <w:rPr>
                <w:rFonts w:asciiTheme="minorHAnsi" w:hAnsiTheme="minorHAnsi"/>
              </w:rPr>
              <w:t xml:space="preserve">of the organisation </w:t>
            </w:r>
            <w:r w:rsidR="000044B6" w:rsidRPr="000044B6">
              <w:rPr>
                <w:rFonts w:asciiTheme="minorHAnsi" w:hAnsiTheme="minorHAnsi"/>
              </w:rPr>
              <w:t xml:space="preserve">and how this impacts on morale, high expectation and high standards. </w:t>
            </w:r>
          </w:p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  <w:tc>
          <w:tcPr>
            <w:tcW w:w="1621" w:type="dxa"/>
          </w:tcPr>
          <w:p w:rsidR="000044B6" w:rsidRPr="000044B6" w:rsidRDefault="00FA6111" w:rsidP="006B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 xml:space="preserve">5. Good understanding of effective procedures for managing and promoting positive behaviour among pupils. </w:t>
            </w:r>
          </w:p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  <w:tc>
          <w:tcPr>
            <w:tcW w:w="1621" w:type="dxa"/>
          </w:tcPr>
          <w:p w:rsidR="000044B6" w:rsidRPr="000044B6" w:rsidRDefault="000044B6" w:rsidP="006B054F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662121">
            <w:pPr>
              <w:pStyle w:val="Default"/>
            </w:pPr>
            <w:r w:rsidRPr="000044B6">
              <w:rPr>
                <w:rFonts w:asciiTheme="minorHAnsi" w:hAnsiTheme="minorHAnsi"/>
              </w:rPr>
              <w:t xml:space="preserve">6. Good understanding of </w:t>
            </w:r>
            <w:r w:rsidR="00662121">
              <w:rPr>
                <w:rFonts w:asciiTheme="minorHAnsi" w:hAnsiTheme="minorHAnsi"/>
              </w:rPr>
              <w:t>how to work with parents to deliver the best possible outcomes for the children.</w:t>
            </w:r>
          </w:p>
        </w:tc>
        <w:tc>
          <w:tcPr>
            <w:tcW w:w="1621" w:type="dxa"/>
          </w:tcPr>
          <w:p w:rsidR="000044B6" w:rsidRPr="000044B6" w:rsidRDefault="000044B6" w:rsidP="006B054F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  <w:b/>
                <w:bCs/>
              </w:rPr>
              <w:t xml:space="preserve">Experience </w:t>
            </w:r>
          </w:p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  <w:tc>
          <w:tcPr>
            <w:tcW w:w="1621" w:type="dxa"/>
          </w:tcPr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662121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 xml:space="preserve">1. Successful experience of </w:t>
            </w:r>
            <w:r w:rsidR="00662121">
              <w:rPr>
                <w:rFonts w:asciiTheme="minorHAnsi" w:hAnsiTheme="minorHAnsi"/>
              </w:rPr>
              <w:t>being a playworker with children aged 4 years to 11 years old.</w:t>
            </w:r>
          </w:p>
        </w:tc>
        <w:tc>
          <w:tcPr>
            <w:tcW w:w="1621" w:type="dxa"/>
          </w:tcPr>
          <w:p w:rsidR="000044B6" w:rsidRPr="000044B6" w:rsidRDefault="00662121" w:rsidP="006B05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662121" w:rsidP="00662121">
            <w:pPr>
              <w:pStyle w:val="Defaul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  <w:r w:rsidR="000044B6" w:rsidRPr="000044B6">
              <w:rPr>
                <w:rFonts w:asciiTheme="minorHAnsi" w:hAnsiTheme="minorHAnsi"/>
              </w:rPr>
              <w:t xml:space="preserve">. Experience of promoting positive behaviour </w:t>
            </w:r>
            <w:r>
              <w:rPr>
                <w:rFonts w:asciiTheme="minorHAnsi" w:hAnsiTheme="minorHAnsi"/>
              </w:rPr>
              <w:t>and dealing with children with more challenging behaviour.</w:t>
            </w:r>
          </w:p>
        </w:tc>
        <w:tc>
          <w:tcPr>
            <w:tcW w:w="1621" w:type="dxa"/>
          </w:tcPr>
          <w:p w:rsidR="000044B6" w:rsidRPr="000044B6" w:rsidRDefault="00662121" w:rsidP="008A2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Default="00662121" w:rsidP="000044B6">
            <w:pPr>
              <w:pStyle w:val="Defaul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  <w:r w:rsidR="000044B6" w:rsidRPr="000044B6">
              <w:rPr>
                <w:rFonts w:asciiTheme="minorHAnsi" w:hAnsiTheme="minorHAnsi"/>
              </w:rPr>
              <w:t xml:space="preserve">. Experience of promoting highly effective communications within and between teams and other stakeholders in the school community. </w:t>
            </w:r>
          </w:p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  <w:tc>
          <w:tcPr>
            <w:tcW w:w="1621" w:type="dxa"/>
          </w:tcPr>
          <w:p w:rsidR="000044B6" w:rsidRPr="000044B6" w:rsidRDefault="000044B6" w:rsidP="008A25FD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662121" w:rsidRPr="000044B6" w:rsidTr="000044B6">
        <w:tc>
          <w:tcPr>
            <w:tcW w:w="7621" w:type="dxa"/>
          </w:tcPr>
          <w:p w:rsidR="00662121" w:rsidRDefault="00662121" w:rsidP="000044B6">
            <w:pPr>
              <w:pStyle w:val="Defaul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 Experience of working with children who have additional special needs.</w:t>
            </w:r>
          </w:p>
        </w:tc>
        <w:tc>
          <w:tcPr>
            <w:tcW w:w="1621" w:type="dxa"/>
          </w:tcPr>
          <w:p w:rsidR="00662121" w:rsidRPr="000044B6" w:rsidRDefault="00662121" w:rsidP="008A2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Desirable.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  <w:b/>
                <w:bCs/>
              </w:rPr>
              <w:lastRenderedPageBreak/>
              <w:t xml:space="preserve">Characteristics and Competencies </w:t>
            </w:r>
          </w:p>
        </w:tc>
        <w:tc>
          <w:tcPr>
            <w:tcW w:w="1621" w:type="dxa"/>
          </w:tcPr>
          <w:p w:rsidR="000044B6" w:rsidRPr="000044B6" w:rsidRDefault="000044B6" w:rsidP="006B054F">
            <w:pPr>
              <w:rPr>
                <w:sz w:val="24"/>
                <w:szCs w:val="24"/>
              </w:rPr>
            </w:pP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 xml:space="preserve">1. Ability to promote the school’s aims positively. </w:t>
            </w:r>
          </w:p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</w:p>
        </w:tc>
        <w:tc>
          <w:tcPr>
            <w:tcW w:w="1621" w:type="dxa"/>
          </w:tcPr>
          <w:p w:rsidR="000044B6" w:rsidRPr="000044B6" w:rsidRDefault="000044B6" w:rsidP="008A25FD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 xml:space="preserve">2. Ability to develop good personal relationships within a team; making an effective contribution to high morale. </w:t>
            </w:r>
          </w:p>
        </w:tc>
        <w:tc>
          <w:tcPr>
            <w:tcW w:w="1621" w:type="dxa"/>
          </w:tcPr>
          <w:p w:rsidR="000044B6" w:rsidRPr="000044B6" w:rsidRDefault="000044B6" w:rsidP="008A25FD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>3. Ability to establish and develop</w:t>
            </w:r>
            <w:r w:rsidR="00662121">
              <w:rPr>
                <w:rFonts w:asciiTheme="minorHAnsi" w:hAnsiTheme="minorHAnsi"/>
              </w:rPr>
              <w:t xml:space="preserve"> close relationships with children.</w:t>
            </w:r>
          </w:p>
        </w:tc>
        <w:tc>
          <w:tcPr>
            <w:tcW w:w="1621" w:type="dxa"/>
          </w:tcPr>
          <w:p w:rsidR="000044B6" w:rsidRPr="000044B6" w:rsidRDefault="00662121" w:rsidP="008A2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662121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>4. Ability to communicate effectively (both orally and in writing)</w:t>
            </w:r>
            <w:r w:rsidR="00662121">
              <w:rPr>
                <w:rFonts w:asciiTheme="minorHAnsi" w:hAnsiTheme="minorHAnsi"/>
              </w:rPr>
              <w:t>.</w:t>
            </w:r>
            <w:r w:rsidRPr="000044B6"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1621" w:type="dxa"/>
          </w:tcPr>
          <w:p w:rsidR="000044B6" w:rsidRPr="000044B6" w:rsidRDefault="000044B6" w:rsidP="008A25FD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6B054F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5. Ability to create a happy, ch</w:t>
            </w:r>
            <w:r w:rsidR="00662121">
              <w:rPr>
                <w:sz w:val="24"/>
                <w:szCs w:val="24"/>
              </w:rPr>
              <w:t>allenging and effective play</w:t>
            </w:r>
            <w:r w:rsidR="00FA6111">
              <w:rPr>
                <w:sz w:val="24"/>
                <w:szCs w:val="24"/>
              </w:rPr>
              <w:t xml:space="preserve"> environment</w:t>
            </w:r>
          </w:p>
        </w:tc>
        <w:tc>
          <w:tcPr>
            <w:tcW w:w="1621" w:type="dxa"/>
          </w:tcPr>
          <w:p w:rsidR="000044B6" w:rsidRPr="000044B6" w:rsidRDefault="000044B6" w:rsidP="008A25FD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662121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>6. Boundless enthusiasm</w:t>
            </w:r>
            <w:r w:rsidR="00662121">
              <w:rPr>
                <w:rFonts w:asciiTheme="minorHAnsi" w:hAnsiTheme="minorHAnsi"/>
              </w:rPr>
              <w:t xml:space="preserve"> and love for working with children.</w:t>
            </w:r>
            <w:r w:rsidRPr="000044B6"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1621" w:type="dxa"/>
          </w:tcPr>
          <w:p w:rsidR="000044B6" w:rsidRPr="000044B6" w:rsidRDefault="000044B6" w:rsidP="008A25FD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 xml:space="preserve">7. An appetite and stamina for challenging work </w:t>
            </w:r>
          </w:p>
        </w:tc>
        <w:tc>
          <w:tcPr>
            <w:tcW w:w="1621" w:type="dxa"/>
          </w:tcPr>
          <w:p w:rsidR="000044B6" w:rsidRPr="000044B6" w:rsidRDefault="000044B6" w:rsidP="008A25FD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662121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>8. A solution-focussed mindset</w:t>
            </w:r>
            <w:r w:rsidR="00662121">
              <w:rPr>
                <w:rFonts w:asciiTheme="minorHAnsi" w:hAnsiTheme="minorHAnsi"/>
              </w:rPr>
              <w:t>.</w:t>
            </w:r>
            <w:r w:rsidRPr="000044B6"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1621" w:type="dxa"/>
          </w:tcPr>
          <w:p w:rsidR="000044B6" w:rsidRPr="000044B6" w:rsidRDefault="000044B6" w:rsidP="008A25FD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 xml:space="preserve">9. A personable nature to build effective relationships with parents and all members of the school community </w:t>
            </w:r>
          </w:p>
        </w:tc>
        <w:tc>
          <w:tcPr>
            <w:tcW w:w="1621" w:type="dxa"/>
          </w:tcPr>
          <w:p w:rsidR="000044B6" w:rsidRPr="000044B6" w:rsidRDefault="000044B6" w:rsidP="008A25FD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662121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 xml:space="preserve">10. A lively, creative and good-humoured approach to all aspects of </w:t>
            </w:r>
            <w:r w:rsidR="00662121">
              <w:rPr>
                <w:rFonts w:asciiTheme="minorHAnsi" w:hAnsiTheme="minorHAnsi"/>
              </w:rPr>
              <w:t>the work.</w:t>
            </w:r>
            <w:r w:rsidRPr="000044B6"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1621" w:type="dxa"/>
          </w:tcPr>
          <w:p w:rsidR="000044B6" w:rsidRPr="000044B6" w:rsidRDefault="000044B6" w:rsidP="008A25FD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  <w:tr w:rsidR="000044B6" w:rsidRPr="000044B6" w:rsidTr="000044B6">
        <w:tc>
          <w:tcPr>
            <w:tcW w:w="7621" w:type="dxa"/>
          </w:tcPr>
          <w:p w:rsidR="000044B6" w:rsidRPr="000044B6" w:rsidRDefault="000044B6" w:rsidP="000044B6">
            <w:pPr>
              <w:pStyle w:val="Default"/>
              <w:rPr>
                <w:rFonts w:asciiTheme="minorHAnsi" w:hAnsiTheme="minorHAnsi"/>
              </w:rPr>
            </w:pPr>
            <w:r w:rsidRPr="000044B6">
              <w:rPr>
                <w:rFonts w:asciiTheme="minorHAnsi" w:hAnsiTheme="minorHAnsi"/>
              </w:rPr>
              <w:t xml:space="preserve">11. Ability and keenness to promote the school’s positive culture and ethos </w:t>
            </w:r>
          </w:p>
        </w:tc>
        <w:tc>
          <w:tcPr>
            <w:tcW w:w="1621" w:type="dxa"/>
          </w:tcPr>
          <w:p w:rsidR="000044B6" w:rsidRPr="000044B6" w:rsidRDefault="000044B6" w:rsidP="008A25FD">
            <w:pPr>
              <w:rPr>
                <w:sz w:val="24"/>
                <w:szCs w:val="24"/>
              </w:rPr>
            </w:pPr>
            <w:r w:rsidRPr="000044B6">
              <w:rPr>
                <w:sz w:val="24"/>
                <w:szCs w:val="24"/>
              </w:rPr>
              <w:t>Essential</w:t>
            </w:r>
          </w:p>
        </w:tc>
      </w:tr>
    </w:tbl>
    <w:p w:rsidR="000044B6" w:rsidRPr="006B054F" w:rsidRDefault="000044B6" w:rsidP="006B054F"/>
    <w:sectPr w:rsidR="000044B6" w:rsidRPr="006B054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66E5" w:rsidRDefault="009D66E5" w:rsidP="00C54CEA">
      <w:pPr>
        <w:spacing w:after="0" w:line="240" w:lineRule="auto"/>
      </w:pPr>
      <w:r>
        <w:separator/>
      </w:r>
    </w:p>
  </w:endnote>
  <w:endnote w:type="continuationSeparator" w:id="0">
    <w:p w:rsidR="009D66E5" w:rsidRDefault="009D66E5" w:rsidP="00C54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66E5" w:rsidRDefault="009D66E5" w:rsidP="00C54CEA">
      <w:pPr>
        <w:spacing w:after="0" w:line="240" w:lineRule="auto"/>
      </w:pPr>
      <w:r>
        <w:separator/>
      </w:r>
    </w:p>
  </w:footnote>
  <w:footnote w:type="continuationSeparator" w:id="0">
    <w:p w:rsidR="009D66E5" w:rsidRDefault="009D66E5" w:rsidP="00C54C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C46" w:rsidRDefault="00FD2C46">
    <w:pPr>
      <w:pStyle w:val="Header"/>
    </w:pPr>
  </w:p>
  <w:p w:rsidR="00FD2C46" w:rsidRDefault="00FD2C46" w:rsidP="00FD2C46">
    <w:pPr>
      <w:pStyle w:val="Header"/>
      <w:tabs>
        <w:tab w:val="clear" w:pos="4513"/>
        <w:tab w:val="clear" w:pos="9026"/>
        <w:tab w:val="left" w:pos="5895"/>
      </w:tabs>
    </w:pPr>
    <w:r>
      <w:rPr>
        <w:noProof/>
        <w:lang w:eastAsia="en-GB"/>
      </w:rPr>
      <w:drawing>
        <wp:inline distT="0" distB="0" distL="0" distR="0" wp14:anchorId="3AA03F17" wp14:editId="30A11772">
          <wp:extent cx="1676400" cy="1186608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and in Hand to Success Logo WITH BARN CROF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7078" cy="11870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  <w:p w:rsidR="00FD2C46" w:rsidRDefault="00FD2C4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F36AB9"/>
    <w:multiLevelType w:val="hybridMultilevel"/>
    <w:tmpl w:val="52C4848E"/>
    <w:lvl w:ilvl="0" w:tplc="ECD68558">
      <w:start w:val="1"/>
      <w:numFmt w:val="bullet"/>
      <w:lvlText w:val=""/>
      <w:lvlJc w:val="left"/>
      <w:pPr>
        <w:tabs>
          <w:tab w:val="num" w:pos="1781"/>
        </w:tabs>
        <w:ind w:left="1762" w:hanging="341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48"/>
        </w:tabs>
        <w:ind w:left="27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68"/>
        </w:tabs>
        <w:ind w:left="34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88"/>
        </w:tabs>
        <w:ind w:left="41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908"/>
        </w:tabs>
        <w:ind w:left="49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628"/>
        </w:tabs>
        <w:ind w:left="56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48"/>
        </w:tabs>
        <w:ind w:left="63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68"/>
        </w:tabs>
        <w:ind w:left="70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88"/>
        </w:tabs>
        <w:ind w:left="7788" w:hanging="360"/>
      </w:pPr>
      <w:rPr>
        <w:rFonts w:ascii="Wingdings" w:hAnsi="Wingdings" w:hint="default"/>
      </w:rPr>
    </w:lvl>
  </w:abstractNum>
  <w:abstractNum w:abstractNumId="1" w15:restartNumberingAfterBreak="0">
    <w:nsid w:val="5FF0480C"/>
    <w:multiLevelType w:val="hybridMultilevel"/>
    <w:tmpl w:val="7DAC9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CEA"/>
    <w:rsid w:val="000044B6"/>
    <w:rsid w:val="00096F2C"/>
    <w:rsid w:val="000E2D0B"/>
    <w:rsid w:val="0017615D"/>
    <w:rsid w:val="00470596"/>
    <w:rsid w:val="004944F0"/>
    <w:rsid w:val="004A6E12"/>
    <w:rsid w:val="00524081"/>
    <w:rsid w:val="00541133"/>
    <w:rsid w:val="00662121"/>
    <w:rsid w:val="006B054F"/>
    <w:rsid w:val="006B11C3"/>
    <w:rsid w:val="007C342C"/>
    <w:rsid w:val="0088024A"/>
    <w:rsid w:val="009B44AC"/>
    <w:rsid w:val="009D66E5"/>
    <w:rsid w:val="00A76FBA"/>
    <w:rsid w:val="00A8339A"/>
    <w:rsid w:val="00A8720A"/>
    <w:rsid w:val="00AA0B4A"/>
    <w:rsid w:val="00B92391"/>
    <w:rsid w:val="00BB6583"/>
    <w:rsid w:val="00C54CEA"/>
    <w:rsid w:val="00C9784C"/>
    <w:rsid w:val="00EB4AD6"/>
    <w:rsid w:val="00FA6111"/>
    <w:rsid w:val="00FD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A8B4441F-6A4E-4184-9E7B-F519074C9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4C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4CEA"/>
  </w:style>
  <w:style w:type="paragraph" w:styleId="Footer">
    <w:name w:val="footer"/>
    <w:basedOn w:val="Normal"/>
    <w:link w:val="FooterChar"/>
    <w:uiPriority w:val="99"/>
    <w:unhideWhenUsed/>
    <w:rsid w:val="00C54C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4CEA"/>
  </w:style>
  <w:style w:type="paragraph" w:styleId="BalloonText">
    <w:name w:val="Balloon Text"/>
    <w:basedOn w:val="Normal"/>
    <w:link w:val="BalloonTextChar"/>
    <w:uiPriority w:val="99"/>
    <w:semiHidden/>
    <w:unhideWhenUsed/>
    <w:rsid w:val="00C54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4CEA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qFormat/>
    <w:rsid w:val="009B44AC"/>
    <w:pPr>
      <w:spacing w:after="0" w:line="240" w:lineRule="auto"/>
      <w:jc w:val="center"/>
    </w:pPr>
    <w:rPr>
      <w:rFonts w:ascii="Arial" w:eastAsia="Times New Roman" w:hAnsi="Arial" w:cs="Arial"/>
      <w:sz w:val="32"/>
      <w:szCs w:val="24"/>
    </w:rPr>
  </w:style>
  <w:style w:type="character" w:customStyle="1" w:styleId="TitleChar">
    <w:name w:val="Title Char"/>
    <w:basedOn w:val="DefaultParagraphFont"/>
    <w:link w:val="Title"/>
    <w:rsid w:val="009B44AC"/>
    <w:rPr>
      <w:rFonts w:ascii="Arial" w:eastAsia="Times New Roman" w:hAnsi="Arial" w:cs="Arial"/>
      <w:sz w:val="32"/>
      <w:szCs w:val="24"/>
    </w:rPr>
  </w:style>
  <w:style w:type="paragraph" w:customStyle="1" w:styleId="Default">
    <w:name w:val="Default"/>
    <w:rsid w:val="000044B6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0044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2257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 Riley</dc:creator>
  <cp:lastModifiedBy>Afsheen Rafique</cp:lastModifiedBy>
  <cp:revision>2</cp:revision>
  <cp:lastPrinted>2019-09-03T12:51:00Z</cp:lastPrinted>
  <dcterms:created xsi:type="dcterms:W3CDTF">2019-09-05T09:54:00Z</dcterms:created>
  <dcterms:modified xsi:type="dcterms:W3CDTF">2019-09-05T09:54:00Z</dcterms:modified>
</cp:coreProperties>
</file>